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7C93" w14:textId="77777777" w:rsidR="00C75931" w:rsidRPr="005E6DD2" w:rsidRDefault="00AB6D1C">
      <w:pPr>
        <w:pStyle w:val="Body"/>
        <w:shd w:val="clear" w:color="auto" w:fill="FFFFFF"/>
        <w:ind w:right="57"/>
        <w:jc w:val="center"/>
        <w:rPr>
          <w:lang w:val="it-IT"/>
        </w:rPr>
      </w:pPr>
      <w:r w:rsidRPr="005E6DD2">
        <w:rPr>
          <w:b/>
          <w:bCs/>
          <w:sz w:val="22"/>
          <w:szCs w:val="22"/>
          <w:lang w:val="it-IT"/>
        </w:rPr>
        <w:t xml:space="preserve">INFORMĒTĀ </w:t>
      </w:r>
      <w:r>
        <w:rPr>
          <w:b/>
          <w:bCs/>
          <w:sz w:val="22"/>
          <w:szCs w:val="22"/>
          <w:lang w:val="de-DE"/>
        </w:rPr>
        <w:t>PIEKRI</w:t>
      </w:r>
      <w:r w:rsidRPr="005E6DD2">
        <w:rPr>
          <w:b/>
          <w:bCs/>
          <w:sz w:val="22"/>
          <w:szCs w:val="22"/>
          <w:lang w:val="it-IT"/>
        </w:rPr>
        <w:t>ŠANA</w:t>
      </w:r>
    </w:p>
    <w:p w14:paraId="1382CD06" w14:textId="77777777" w:rsidR="00C75931" w:rsidRPr="005E6DD2" w:rsidRDefault="00AB6D1C">
      <w:pPr>
        <w:pStyle w:val="Body"/>
        <w:shd w:val="clear" w:color="auto" w:fill="FFFFFF"/>
        <w:ind w:right="57"/>
        <w:jc w:val="center"/>
        <w:rPr>
          <w:b/>
          <w:bCs/>
          <w:sz w:val="22"/>
          <w:szCs w:val="22"/>
          <w:lang w:val="it-IT"/>
        </w:rPr>
      </w:pPr>
      <w:r>
        <w:rPr>
          <w:b/>
          <w:bCs/>
          <w:sz w:val="22"/>
          <w:szCs w:val="22"/>
          <w:lang w:val="de-DE"/>
        </w:rPr>
        <w:t>DONORA M</w:t>
      </w:r>
      <w:r w:rsidRPr="005E6DD2">
        <w:rPr>
          <w:b/>
          <w:bCs/>
          <w:sz w:val="22"/>
          <w:szCs w:val="22"/>
          <w:lang w:val="it-IT"/>
        </w:rPr>
        <w:t>Ā</w:t>
      </w:r>
      <w:r>
        <w:rPr>
          <w:b/>
          <w:bCs/>
          <w:sz w:val="22"/>
          <w:szCs w:val="22"/>
          <w:lang w:val="de-DE"/>
        </w:rPr>
        <w:t>TES PIENA LIETO</w:t>
      </w:r>
      <w:r w:rsidRPr="005E6DD2">
        <w:rPr>
          <w:b/>
          <w:bCs/>
          <w:sz w:val="22"/>
          <w:szCs w:val="22"/>
          <w:lang w:val="it-IT"/>
        </w:rPr>
        <w:t>Š</w:t>
      </w:r>
      <w:r>
        <w:rPr>
          <w:b/>
          <w:bCs/>
          <w:sz w:val="22"/>
          <w:szCs w:val="22"/>
          <w:lang w:val="it-IT"/>
        </w:rPr>
        <w:t>ANAI MANA B</w:t>
      </w:r>
      <w:r w:rsidRPr="005E6DD2">
        <w:rPr>
          <w:b/>
          <w:bCs/>
          <w:sz w:val="22"/>
          <w:szCs w:val="22"/>
          <w:lang w:val="it-IT"/>
        </w:rPr>
        <w:t>Ē</w:t>
      </w:r>
      <w:r>
        <w:rPr>
          <w:b/>
          <w:bCs/>
          <w:sz w:val="22"/>
          <w:szCs w:val="22"/>
          <w:lang w:val="de-DE"/>
        </w:rPr>
        <w:t>RNA UZTUR</w:t>
      </w:r>
      <w:r w:rsidRPr="005E6DD2">
        <w:rPr>
          <w:b/>
          <w:bCs/>
          <w:sz w:val="22"/>
          <w:szCs w:val="22"/>
          <w:lang w:val="it-IT"/>
        </w:rPr>
        <w:t>Ā</w:t>
      </w:r>
    </w:p>
    <w:p w14:paraId="1C002CCF" w14:textId="77777777" w:rsidR="00C75931" w:rsidRPr="005E6DD2" w:rsidRDefault="00C75931">
      <w:pPr>
        <w:pStyle w:val="Body"/>
        <w:shd w:val="clear" w:color="auto" w:fill="FFFFFF"/>
        <w:ind w:right="57"/>
        <w:jc w:val="center"/>
        <w:rPr>
          <w:lang w:val="it-IT"/>
        </w:rPr>
      </w:pPr>
    </w:p>
    <w:p w14:paraId="4DC3BB91" w14:textId="77777777" w:rsidR="00C75931" w:rsidRPr="00CF571E" w:rsidRDefault="00C75931">
      <w:pPr>
        <w:pStyle w:val="Body"/>
        <w:jc w:val="both"/>
        <w:rPr>
          <w:b/>
          <w:bCs/>
          <w:sz w:val="24"/>
          <w:szCs w:val="24"/>
          <w:lang w:val="lv-LV"/>
        </w:rPr>
      </w:pPr>
    </w:p>
    <w:p w14:paraId="68FF969F" w14:textId="77777777" w:rsidR="00C75931" w:rsidRPr="00CF571E" w:rsidRDefault="00AB6D1C">
      <w:pPr>
        <w:pStyle w:val="Body"/>
        <w:shd w:val="clear" w:color="auto" w:fill="FFFFFF"/>
        <w:tabs>
          <w:tab w:val="left" w:pos="720"/>
          <w:tab w:val="left" w:pos="1440"/>
          <w:tab w:val="left" w:pos="7745"/>
          <w:tab w:val="right" w:pos="8225"/>
        </w:tabs>
        <w:spacing w:line="266" w:lineRule="exact"/>
        <w:ind w:right="58"/>
        <w:rPr>
          <w:lang w:val="lv-LV"/>
        </w:rPr>
      </w:pPr>
      <w:r w:rsidRPr="00CF571E">
        <w:rPr>
          <w:noProof/>
          <w:lang w:val="lv-LV"/>
        </w:rPr>
        <mc:AlternateContent>
          <mc:Choice Requires="wps">
            <w:drawing>
              <wp:anchor distT="0" distB="0" distL="0" distR="0" simplePos="0" relativeHeight="251659264" behindDoc="0" locked="0" layoutInCell="1" allowOverlap="1" wp14:anchorId="00D040A5" wp14:editId="504CAD0B">
                <wp:simplePos x="0" y="0"/>
                <wp:positionH relativeFrom="column">
                  <wp:posOffset>577848</wp:posOffset>
                </wp:positionH>
                <wp:positionV relativeFrom="line">
                  <wp:posOffset>142808</wp:posOffset>
                </wp:positionV>
                <wp:extent cx="3677287" cy="1271"/>
                <wp:effectExtent l="0" t="0" r="0" b="0"/>
                <wp:wrapNone/>
                <wp:docPr id="1073741830" name="officeArt object" descr="officeArt object"/>
                <wp:cNvGraphicFramePr/>
                <a:graphic xmlns:a="http://schemas.openxmlformats.org/drawingml/2006/main">
                  <a:graphicData uri="http://schemas.microsoft.com/office/word/2010/wordprocessingShape">
                    <wps:wsp>
                      <wps:cNvCnPr/>
                      <wps:spPr>
                        <a:xfrm>
                          <a:off x="0" y="0"/>
                          <a:ext cx="3677287" cy="1271"/>
                        </a:xfrm>
                        <a:prstGeom prst="line">
                          <a:avLst/>
                        </a:prstGeom>
                        <a:noFill/>
                        <a:ln w="3240" cap="sq">
                          <a:solidFill>
                            <a:srgbClr val="000000"/>
                          </a:solidFill>
                          <a:prstDash val="solid"/>
                          <a:miter lim="800000"/>
                        </a:ln>
                        <a:effectLst/>
                      </wps:spPr>
                      <wps:bodyPr/>
                    </wps:wsp>
                  </a:graphicData>
                </a:graphic>
              </wp:anchor>
            </w:drawing>
          </mc:Choice>
          <mc:Fallback>
            <w:pict>
              <v:line id="_x0000_s1026" style="visibility:visible;position:absolute;margin-left:45.5pt;margin-top:11.2pt;width:289.6pt;height:0.1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3pt" dashstyle="solid" endcap="square" miterlimit="800.0%" joinstyle="miter" linestyle="single" startarrow="none" startarrowwidth="medium" startarrowlength="medium" endarrow="none" endarrowwidth="medium" endarrowlength="medium"/>
                <w10:wrap type="none" side="bothSides" anchorx="text"/>
              </v:line>
            </w:pict>
          </mc:Fallback>
        </mc:AlternateContent>
      </w:r>
      <w:r w:rsidRPr="00CF571E">
        <w:rPr>
          <w:noProof/>
          <w:sz w:val="24"/>
          <w:szCs w:val="24"/>
          <w:lang w:val="lv-LV"/>
        </w:rPr>
        <mc:AlternateContent>
          <mc:Choice Requires="wps">
            <w:drawing>
              <wp:anchor distT="0" distB="0" distL="0" distR="0" simplePos="0" relativeHeight="251660288" behindDoc="0" locked="0" layoutInCell="1" allowOverlap="1" wp14:anchorId="28975431" wp14:editId="5085AEE5">
                <wp:simplePos x="0" y="0"/>
                <wp:positionH relativeFrom="column">
                  <wp:posOffset>4287516</wp:posOffset>
                </wp:positionH>
                <wp:positionV relativeFrom="line">
                  <wp:posOffset>142806</wp:posOffset>
                </wp:positionV>
                <wp:extent cx="1671322" cy="1272"/>
                <wp:effectExtent l="0" t="0" r="0" b="0"/>
                <wp:wrapNone/>
                <wp:docPr id="1073741831" name="officeArt object" descr="officeArt object"/>
                <wp:cNvGraphicFramePr/>
                <a:graphic xmlns:a="http://schemas.openxmlformats.org/drawingml/2006/main">
                  <a:graphicData uri="http://schemas.microsoft.com/office/word/2010/wordprocessingShape">
                    <wps:wsp>
                      <wps:cNvCnPr/>
                      <wps:spPr>
                        <a:xfrm>
                          <a:off x="0" y="0"/>
                          <a:ext cx="1671322" cy="1272"/>
                        </a:xfrm>
                        <a:prstGeom prst="line">
                          <a:avLst/>
                        </a:prstGeom>
                        <a:noFill/>
                        <a:ln w="3240" cap="sq">
                          <a:solidFill>
                            <a:srgbClr val="000000"/>
                          </a:solidFill>
                          <a:prstDash val="solid"/>
                          <a:miter lim="800000"/>
                        </a:ln>
                        <a:effectLst/>
                      </wps:spPr>
                      <wps:bodyPr/>
                    </wps:wsp>
                  </a:graphicData>
                </a:graphic>
              </wp:anchor>
            </w:drawing>
          </mc:Choice>
          <mc:Fallback>
            <w:pict>
              <v:line id="_x0000_s1027" style="visibility:visible;position:absolute;margin-left:337.6pt;margin-top:11.2pt;width:131.6pt;height:0.1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3pt" dashstyle="solid" endcap="square" miterlimit="800.0%" joinstyle="miter" linestyle="single" startarrow="none" startarrowwidth="medium" startarrowlength="medium" endarrow="none" endarrowwidth="medium" endarrowlength="medium"/>
                <w10:wrap type="none" side="bothSides" anchorx="text"/>
              </v:line>
            </w:pict>
          </mc:Fallback>
        </mc:AlternateContent>
      </w:r>
      <w:r w:rsidRPr="00CF571E">
        <w:rPr>
          <w:sz w:val="24"/>
          <w:szCs w:val="24"/>
          <w:lang w:val="lv-LV"/>
        </w:rPr>
        <w:t xml:space="preserve">Pacients </w:t>
      </w:r>
      <w:r w:rsidRPr="00CF571E">
        <w:rPr>
          <w:sz w:val="24"/>
          <w:szCs w:val="24"/>
          <w:lang w:val="lv-LV"/>
        </w:rPr>
        <w:tab/>
        <w:t xml:space="preserve">       </w:t>
      </w:r>
      <w:r w:rsidRPr="00CF571E">
        <w:rPr>
          <w:sz w:val="24"/>
          <w:szCs w:val="24"/>
          <w:lang w:val="lv-LV"/>
        </w:rPr>
        <w:tab/>
      </w:r>
      <w:r w:rsidRPr="00CF571E">
        <w:rPr>
          <w:sz w:val="24"/>
          <w:szCs w:val="24"/>
          <w:lang w:val="lv-LV"/>
        </w:rPr>
        <w:tab/>
      </w:r>
    </w:p>
    <w:p w14:paraId="30422FA6" w14:textId="77777777" w:rsidR="00C75931" w:rsidRPr="00CF571E" w:rsidRDefault="00AB6D1C">
      <w:pPr>
        <w:pStyle w:val="Body"/>
        <w:shd w:val="clear" w:color="auto" w:fill="FFFFFF"/>
        <w:spacing w:line="266" w:lineRule="exact"/>
        <w:ind w:left="785" w:right="58"/>
        <w:jc w:val="center"/>
        <w:rPr>
          <w:lang w:val="lv-LV"/>
        </w:rPr>
      </w:pPr>
      <w:r w:rsidRPr="00CF571E">
        <w:rPr>
          <w:sz w:val="22"/>
          <w:szCs w:val="22"/>
          <w:vertAlign w:val="superscript"/>
          <w:lang w:val="lv-LV"/>
        </w:rPr>
        <w:t xml:space="preserve">                                            (vārds, uzvārds)</w:t>
      </w:r>
      <w:r w:rsidRPr="00CF571E">
        <w:rPr>
          <w:sz w:val="24"/>
          <w:szCs w:val="24"/>
          <w:vertAlign w:val="superscript"/>
          <w:lang w:val="lv-LV"/>
        </w:rPr>
        <w:tab/>
      </w:r>
      <w:r w:rsidRPr="00CF571E">
        <w:rPr>
          <w:sz w:val="24"/>
          <w:szCs w:val="24"/>
          <w:vertAlign w:val="superscript"/>
          <w:lang w:val="lv-LV"/>
        </w:rPr>
        <w:tab/>
      </w:r>
      <w:r w:rsidRPr="00CF571E">
        <w:rPr>
          <w:sz w:val="24"/>
          <w:szCs w:val="24"/>
          <w:vertAlign w:val="superscript"/>
          <w:lang w:val="lv-LV"/>
        </w:rPr>
        <w:tab/>
      </w:r>
      <w:r w:rsidRPr="00CF571E">
        <w:rPr>
          <w:sz w:val="24"/>
          <w:szCs w:val="24"/>
          <w:vertAlign w:val="superscript"/>
          <w:lang w:val="lv-LV"/>
        </w:rPr>
        <w:tab/>
      </w:r>
      <w:r w:rsidRPr="00CF571E">
        <w:rPr>
          <w:sz w:val="24"/>
          <w:szCs w:val="24"/>
          <w:vertAlign w:val="superscript"/>
          <w:lang w:val="lv-LV"/>
        </w:rPr>
        <w:tab/>
        <w:t>(personas kods)</w:t>
      </w:r>
    </w:p>
    <w:p w14:paraId="762ABDA1" w14:textId="77777777" w:rsidR="00C75931" w:rsidRPr="00CF571E" w:rsidRDefault="00C75931">
      <w:pPr>
        <w:pStyle w:val="Body"/>
        <w:shd w:val="clear" w:color="auto" w:fill="FFFFFF"/>
        <w:spacing w:line="266" w:lineRule="exact"/>
        <w:ind w:left="785" w:right="58"/>
        <w:jc w:val="center"/>
        <w:rPr>
          <w:sz w:val="24"/>
          <w:szCs w:val="24"/>
          <w:vertAlign w:val="superscript"/>
          <w:lang w:val="lv-LV"/>
        </w:rPr>
      </w:pPr>
    </w:p>
    <w:p w14:paraId="60B9D0E2" w14:textId="77777777" w:rsidR="00C75931" w:rsidRPr="00CF571E" w:rsidRDefault="00AB6D1C">
      <w:pPr>
        <w:pStyle w:val="Body"/>
        <w:shd w:val="clear" w:color="auto" w:fill="FFFFFF"/>
        <w:tabs>
          <w:tab w:val="left" w:pos="720"/>
          <w:tab w:val="left" w:pos="7170"/>
        </w:tabs>
        <w:spacing w:line="266" w:lineRule="exact"/>
        <w:ind w:right="58"/>
        <w:rPr>
          <w:lang w:val="lv-LV"/>
        </w:rPr>
      </w:pPr>
      <w:r w:rsidRPr="00CF571E">
        <w:rPr>
          <w:noProof/>
          <w:lang w:val="lv-LV"/>
        </w:rPr>
        <mc:AlternateContent>
          <mc:Choice Requires="wps">
            <w:drawing>
              <wp:anchor distT="0" distB="0" distL="0" distR="0" simplePos="0" relativeHeight="251661312" behindDoc="0" locked="0" layoutInCell="1" allowOverlap="1" wp14:anchorId="339371E4" wp14:editId="3A85047B">
                <wp:simplePos x="0" y="0"/>
                <wp:positionH relativeFrom="column">
                  <wp:posOffset>6348</wp:posOffset>
                </wp:positionH>
                <wp:positionV relativeFrom="line">
                  <wp:posOffset>147888</wp:posOffset>
                </wp:positionV>
                <wp:extent cx="4434206" cy="1271"/>
                <wp:effectExtent l="0" t="0" r="0" b="0"/>
                <wp:wrapNone/>
                <wp:docPr id="1073741832" name="officeArt object" descr="officeArt object"/>
                <wp:cNvGraphicFramePr/>
                <a:graphic xmlns:a="http://schemas.openxmlformats.org/drawingml/2006/main">
                  <a:graphicData uri="http://schemas.microsoft.com/office/word/2010/wordprocessingShape">
                    <wps:wsp>
                      <wps:cNvCnPr/>
                      <wps:spPr>
                        <a:xfrm flipV="1">
                          <a:off x="0" y="0"/>
                          <a:ext cx="4434206" cy="1271"/>
                        </a:xfrm>
                        <a:prstGeom prst="line">
                          <a:avLst/>
                        </a:prstGeom>
                        <a:noFill/>
                        <a:ln w="3240" cap="sq">
                          <a:solidFill>
                            <a:srgbClr val="000000"/>
                          </a:solidFill>
                          <a:prstDash val="solid"/>
                          <a:miter lim="800000"/>
                        </a:ln>
                        <a:effectLst/>
                      </wps:spPr>
                      <wps:bodyPr/>
                    </wps:wsp>
                  </a:graphicData>
                </a:graphic>
              </wp:anchor>
            </w:drawing>
          </mc:Choice>
          <mc:Fallback>
            <w:pict>
              <v:line id="_x0000_s1028" style="visibility:visible;position:absolute;margin-left:0.5pt;margin-top:11.6pt;width:349.1pt;height:0.1pt;z-index:25166131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3pt" dashstyle="solid" endcap="square" miterlimit="800.0%" joinstyle="miter" linestyle="single" startarrow="none" startarrowwidth="medium" startarrowlength="medium" endarrow="none" endarrowwidth="medium" endarrowlength="medium"/>
                <w10:wrap type="none" side="bothSides" anchorx="text"/>
              </v:line>
            </w:pict>
          </mc:Fallback>
        </mc:AlternateContent>
      </w:r>
      <w:r w:rsidRPr="00CF571E">
        <w:rPr>
          <w:noProof/>
          <w:sz w:val="24"/>
          <w:szCs w:val="24"/>
          <w:lang w:val="lv-LV"/>
        </w:rPr>
        <mc:AlternateContent>
          <mc:Choice Requires="wps">
            <w:drawing>
              <wp:anchor distT="0" distB="0" distL="0" distR="0" simplePos="0" relativeHeight="251662336" behindDoc="0" locked="0" layoutInCell="1" allowOverlap="1" wp14:anchorId="1C09B58F" wp14:editId="3B86DE61">
                <wp:simplePos x="0" y="0"/>
                <wp:positionH relativeFrom="column">
                  <wp:posOffset>4526276</wp:posOffset>
                </wp:positionH>
                <wp:positionV relativeFrom="line">
                  <wp:posOffset>147886</wp:posOffset>
                </wp:positionV>
                <wp:extent cx="1440816" cy="1272"/>
                <wp:effectExtent l="0" t="0" r="0" b="0"/>
                <wp:wrapNone/>
                <wp:docPr id="1073741833" name="officeArt object" descr="officeArt object"/>
                <wp:cNvGraphicFramePr/>
                <a:graphic xmlns:a="http://schemas.openxmlformats.org/drawingml/2006/main">
                  <a:graphicData uri="http://schemas.microsoft.com/office/word/2010/wordprocessingShape">
                    <wps:wsp>
                      <wps:cNvCnPr/>
                      <wps:spPr>
                        <a:xfrm>
                          <a:off x="0" y="0"/>
                          <a:ext cx="1440816" cy="1272"/>
                        </a:xfrm>
                        <a:prstGeom prst="line">
                          <a:avLst/>
                        </a:prstGeom>
                        <a:noFill/>
                        <a:ln w="3240" cap="sq">
                          <a:solidFill>
                            <a:srgbClr val="000000"/>
                          </a:solidFill>
                          <a:prstDash val="solid"/>
                          <a:miter lim="800000"/>
                        </a:ln>
                        <a:effectLst/>
                      </wps:spPr>
                      <wps:bodyPr/>
                    </wps:wsp>
                  </a:graphicData>
                </a:graphic>
              </wp:anchor>
            </w:drawing>
          </mc:Choice>
          <mc:Fallback>
            <w:pict>
              <v:line id="_x0000_s1029" style="visibility:visible;position:absolute;margin-left:356.4pt;margin-top:11.6pt;width:113.5pt;height:0.1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3pt" dashstyle="solid" endcap="square" miterlimit="800.0%" joinstyle="miter" linestyle="single" startarrow="none" startarrowwidth="medium" startarrowlength="medium" endarrow="none" endarrowwidth="medium" endarrowlength="medium"/>
                <w10:wrap type="none" side="bothSides" anchorx="text"/>
              </v:line>
            </w:pict>
          </mc:Fallback>
        </mc:AlternateContent>
      </w:r>
      <w:r w:rsidRPr="00CF571E">
        <w:rPr>
          <w:sz w:val="24"/>
          <w:szCs w:val="24"/>
          <w:lang w:val="lv-LV"/>
        </w:rPr>
        <w:t xml:space="preserve">  </w:t>
      </w:r>
      <w:r w:rsidRPr="00CF571E">
        <w:rPr>
          <w:sz w:val="24"/>
          <w:szCs w:val="24"/>
          <w:lang w:val="lv-LV"/>
        </w:rPr>
        <w:tab/>
      </w:r>
      <w:r w:rsidRPr="00CF571E">
        <w:rPr>
          <w:sz w:val="24"/>
          <w:szCs w:val="24"/>
          <w:lang w:val="lv-LV"/>
        </w:rPr>
        <w:tab/>
        <w:t xml:space="preserve">        </w:t>
      </w:r>
    </w:p>
    <w:p w14:paraId="538F50A2" w14:textId="77777777" w:rsidR="00C75931" w:rsidRPr="00CF571E" w:rsidRDefault="00AB6D1C">
      <w:pPr>
        <w:pStyle w:val="Body"/>
        <w:shd w:val="clear" w:color="auto" w:fill="FFFFFF"/>
        <w:spacing w:line="266" w:lineRule="exact"/>
        <w:ind w:right="58"/>
        <w:rPr>
          <w:lang w:val="lv-LV"/>
        </w:rPr>
      </w:pPr>
      <w:r w:rsidRPr="00CF571E">
        <w:rPr>
          <w:sz w:val="24"/>
          <w:szCs w:val="24"/>
          <w:vertAlign w:val="superscript"/>
          <w:lang w:val="lv-LV"/>
        </w:rPr>
        <w:t xml:space="preserve"> (pacienta mātes/tēva, aizbildņa vai cita likumiskā pārstāvja (</w:t>
      </w:r>
      <w:r w:rsidRPr="00CF571E">
        <w:rPr>
          <w:b/>
          <w:bCs/>
          <w:sz w:val="24"/>
          <w:szCs w:val="24"/>
          <w:vertAlign w:val="superscript"/>
          <w:lang w:val="lv-LV"/>
        </w:rPr>
        <w:t>norādīt</w:t>
      </w:r>
      <w:r w:rsidRPr="00CF571E">
        <w:rPr>
          <w:sz w:val="24"/>
          <w:szCs w:val="24"/>
          <w:vertAlign w:val="superscript"/>
          <w:lang w:val="lv-LV"/>
        </w:rPr>
        <w:t>) vārds, uzvārds)</w:t>
      </w:r>
      <w:r w:rsidRPr="00CF571E">
        <w:rPr>
          <w:sz w:val="24"/>
          <w:szCs w:val="24"/>
          <w:vertAlign w:val="superscript"/>
          <w:lang w:val="lv-LV"/>
        </w:rPr>
        <w:tab/>
      </w:r>
      <w:r w:rsidRPr="00CF571E">
        <w:rPr>
          <w:sz w:val="24"/>
          <w:szCs w:val="24"/>
          <w:vertAlign w:val="superscript"/>
          <w:lang w:val="lv-LV"/>
        </w:rPr>
        <w:tab/>
      </w:r>
      <w:r w:rsidRPr="00CF571E">
        <w:rPr>
          <w:sz w:val="24"/>
          <w:szCs w:val="24"/>
          <w:vertAlign w:val="superscript"/>
          <w:lang w:val="lv-LV"/>
        </w:rPr>
        <w:tab/>
        <w:t xml:space="preserve">      (personas kods)</w:t>
      </w:r>
    </w:p>
    <w:p w14:paraId="3C152B39" w14:textId="77777777" w:rsidR="00C75931" w:rsidRPr="00CF571E" w:rsidRDefault="00C75931">
      <w:pPr>
        <w:pStyle w:val="Body"/>
        <w:shd w:val="clear" w:color="auto" w:fill="FFFFFF"/>
        <w:spacing w:line="266" w:lineRule="exact"/>
        <w:ind w:right="2"/>
        <w:jc w:val="both"/>
        <w:rPr>
          <w:sz w:val="24"/>
          <w:szCs w:val="24"/>
          <w:lang w:val="lv-LV"/>
        </w:rPr>
      </w:pPr>
    </w:p>
    <w:p w14:paraId="1327F16B" w14:textId="77777777" w:rsidR="00C75931" w:rsidRPr="00CF571E" w:rsidRDefault="00AB6D1C">
      <w:pPr>
        <w:pStyle w:val="Body"/>
        <w:shd w:val="clear" w:color="auto" w:fill="FFFFFF"/>
        <w:spacing w:line="266" w:lineRule="exact"/>
        <w:ind w:right="2"/>
        <w:jc w:val="both"/>
        <w:rPr>
          <w:sz w:val="24"/>
          <w:szCs w:val="24"/>
          <w:lang w:val="lv-LV"/>
        </w:rPr>
      </w:pPr>
      <w:r w:rsidRPr="00CF571E">
        <w:rPr>
          <w:b/>
          <w:bCs/>
          <w:sz w:val="24"/>
          <w:szCs w:val="24"/>
          <w:lang w:val="lv-LV"/>
        </w:rPr>
        <w:t>Apliecinu</w:t>
      </w:r>
      <w:r w:rsidRPr="00CF571E">
        <w:rPr>
          <w:sz w:val="24"/>
          <w:szCs w:val="24"/>
          <w:lang w:val="lv-LV"/>
        </w:rPr>
        <w:t>, ka esmu saņēmusi(-is) skaidrojumus no ārsta:</w:t>
      </w:r>
    </w:p>
    <w:p w14:paraId="7E6542D3" w14:textId="77777777" w:rsidR="00C75931" w:rsidRPr="00CF571E" w:rsidRDefault="00C75931">
      <w:pPr>
        <w:pStyle w:val="Body"/>
        <w:jc w:val="both"/>
        <w:rPr>
          <w:sz w:val="22"/>
          <w:szCs w:val="22"/>
          <w:lang w:val="lv-LV"/>
        </w:rPr>
      </w:pPr>
    </w:p>
    <w:p w14:paraId="0DC19842" w14:textId="77777777" w:rsidR="00C75931" w:rsidRPr="00CF571E" w:rsidRDefault="00C75931">
      <w:pPr>
        <w:pStyle w:val="Body"/>
        <w:pBdr>
          <w:bottom w:val="single" w:sz="4" w:space="0" w:color="000000"/>
        </w:pBdr>
        <w:jc w:val="both"/>
        <w:rPr>
          <w:sz w:val="22"/>
          <w:szCs w:val="22"/>
          <w:lang w:val="lv-LV"/>
        </w:rPr>
      </w:pPr>
    </w:p>
    <w:p w14:paraId="56FADC57" w14:textId="77777777" w:rsidR="00C75931" w:rsidRPr="00CF571E" w:rsidRDefault="00AB6D1C">
      <w:pPr>
        <w:pStyle w:val="Body"/>
        <w:tabs>
          <w:tab w:val="center" w:pos="4320"/>
        </w:tabs>
        <w:jc w:val="both"/>
        <w:rPr>
          <w:sz w:val="22"/>
          <w:szCs w:val="22"/>
          <w:lang w:val="lv-LV"/>
        </w:rPr>
      </w:pPr>
      <w:r w:rsidRPr="00CF571E">
        <w:rPr>
          <w:lang w:val="lv-LV"/>
        </w:rPr>
        <w:tab/>
      </w:r>
      <w:r w:rsidRPr="00CF571E">
        <w:rPr>
          <w:vertAlign w:val="superscript"/>
          <w:lang w:val="lv-LV"/>
        </w:rPr>
        <w:t xml:space="preserve">(ārsta vārds, uzvārds, paraksts) </w:t>
      </w:r>
    </w:p>
    <w:p w14:paraId="70E3D091" w14:textId="77777777" w:rsidR="00C75931" w:rsidRPr="00CF571E" w:rsidRDefault="00C75931">
      <w:pPr>
        <w:pStyle w:val="Body"/>
        <w:jc w:val="both"/>
        <w:rPr>
          <w:sz w:val="22"/>
          <w:szCs w:val="22"/>
          <w:lang w:val="lv-LV"/>
        </w:rPr>
      </w:pPr>
    </w:p>
    <w:p w14:paraId="6EC53825" w14:textId="11C2929C" w:rsidR="00C75931" w:rsidRPr="00CF571E" w:rsidRDefault="00AB6D1C">
      <w:pPr>
        <w:pStyle w:val="Body"/>
        <w:jc w:val="both"/>
        <w:rPr>
          <w:sz w:val="24"/>
          <w:szCs w:val="24"/>
          <w:lang w:val="lv-LV"/>
        </w:rPr>
      </w:pPr>
      <w:r w:rsidRPr="00CF571E">
        <w:rPr>
          <w:sz w:val="24"/>
          <w:szCs w:val="24"/>
          <w:lang w:val="lv-LV"/>
        </w:rPr>
        <w:t xml:space="preserve">Jaundzimušo ideālais uzturs ir mātes piens. Ja mātes pienu uzturā nav iespējams saņemt, labākā alternatīva </w:t>
      </w:r>
      <w:r w:rsidR="00F3226B" w:rsidRPr="00CF571E">
        <w:rPr>
          <w:sz w:val="24"/>
          <w:szCs w:val="24"/>
          <w:lang w:val="lv-LV"/>
        </w:rPr>
        <w:t>ir pasterizēts donora mātes piens</w:t>
      </w:r>
      <w:r w:rsidRPr="00CF571E">
        <w:rPr>
          <w:sz w:val="24"/>
          <w:szCs w:val="24"/>
          <w:lang w:val="lv-LV"/>
        </w:rPr>
        <w:t xml:space="preserve">. Mātes piena priekšrocības, salīdzinājumā ar mākslīgo piena maisījumu, ir: </w:t>
      </w:r>
    </w:p>
    <w:p w14:paraId="1F07CBD2" w14:textId="3FAE49B3" w:rsidR="00C75931" w:rsidRPr="00CF571E" w:rsidRDefault="00AB6D1C">
      <w:pPr>
        <w:pStyle w:val="ListParagraph"/>
        <w:numPr>
          <w:ilvl w:val="0"/>
          <w:numId w:val="2"/>
        </w:numPr>
        <w:jc w:val="both"/>
        <w:rPr>
          <w:sz w:val="24"/>
          <w:szCs w:val="24"/>
          <w:lang w:val="lv-LV"/>
        </w:rPr>
      </w:pPr>
      <w:r w:rsidRPr="00CF571E">
        <w:rPr>
          <w:sz w:val="24"/>
          <w:szCs w:val="24"/>
          <w:lang w:val="lv-LV"/>
        </w:rPr>
        <w:t xml:space="preserve">mazāks nekrotiskā enterokolīta </w:t>
      </w:r>
      <w:r w:rsidR="009E037A" w:rsidRPr="00CF571E">
        <w:rPr>
          <w:sz w:val="24"/>
          <w:szCs w:val="24"/>
          <w:lang w:val="lv-LV"/>
        </w:rPr>
        <w:t xml:space="preserve">(smaga zarnu iekaisuma slimība, kas var rasties priekšlaikus dzimušiem bērniem) </w:t>
      </w:r>
      <w:r w:rsidRPr="00CF571E">
        <w:rPr>
          <w:sz w:val="24"/>
          <w:szCs w:val="24"/>
          <w:lang w:val="lv-LV"/>
        </w:rPr>
        <w:t>risks,</w:t>
      </w:r>
    </w:p>
    <w:p w14:paraId="0922EBD1" w14:textId="43743AA2" w:rsidR="00C75931" w:rsidRPr="00CF571E" w:rsidRDefault="00AB6D1C">
      <w:pPr>
        <w:pStyle w:val="ListParagraph"/>
        <w:numPr>
          <w:ilvl w:val="0"/>
          <w:numId w:val="2"/>
        </w:numPr>
        <w:jc w:val="both"/>
        <w:rPr>
          <w:sz w:val="24"/>
          <w:szCs w:val="24"/>
          <w:lang w:val="lv-LV"/>
        </w:rPr>
      </w:pPr>
      <w:r w:rsidRPr="00CF571E">
        <w:rPr>
          <w:sz w:val="24"/>
          <w:szCs w:val="24"/>
          <w:lang w:val="lv-LV"/>
        </w:rPr>
        <w:t xml:space="preserve">mazāks sepses </w:t>
      </w:r>
      <w:r w:rsidR="009E037A" w:rsidRPr="00CF571E">
        <w:rPr>
          <w:sz w:val="24"/>
          <w:szCs w:val="24"/>
          <w:lang w:val="lv-LV"/>
        </w:rPr>
        <w:t xml:space="preserve">(smaga asins straumes infekcija, ko izraisa mikroorganismi) </w:t>
      </w:r>
      <w:r w:rsidRPr="00CF571E">
        <w:rPr>
          <w:sz w:val="24"/>
          <w:szCs w:val="24"/>
          <w:lang w:val="lv-LV"/>
        </w:rPr>
        <w:t>risks,</w:t>
      </w:r>
    </w:p>
    <w:p w14:paraId="1BBD7111" w14:textId="77777777" w:rsidR="00C75931" w:rsidRPr="00CF571E" w:rsidRDefault="00AB6D1C">
      <w:pPr>
        <w:pStyle w:val="ListParagraph"/>
        <w:numPr>
          <w:ilvl w:val="0"/>
          <w:numId w:val="2"/>
        </w:numPr>
        <w:jc w:val="both"/>
        <w:rPr>
          <w:sz w:val="24"/>
          <w:szCs w:val="24"/>
          <w:lang w:val="lv-LV"/>
        </w:rPr>
      </w:pPr>
      <w:r w:rsidRPr="00CF571E">
        <w:rPr>
          <w:sz w:val="24"/>
          <w:szCs w:val="24"/>
          <w:lang w:val="lv-LV"/>
        </w:rPr>
        <w:t>labāka gremošanas sistēmas darbība,</w:t>
      </w:r>
    </w:p>
    <w:p w14:paraId="4DA75F3C" w14:textId="77777777" w:rsidR="00C75931" w:rsidRPr="00CF571E" w:rsidRDefault="00AB6D1C">
      <w:pPr>
        <w:pStyle w:val="ListParagraph"/>
        <w:numPr>
          <w:ilvl w:val="0"/>
          <w:numId w:val="2"/>
        </w:numPr>
        <w:jc w:val="both"/>
        <w:rPr>
          <w:sz w:val="24"/>
          <w:szCs w:val="24"/>
          <w:lang w:val="lv-LV"/>
        </w:rPr>
      </w:pPr>
      <w:r w:rsidRPr="00CF571E">
        <w:rPr>
          <w:sz w:val="24"/>
          <w:szCs w:val="24"/>
          <w:lang w:val="lv-LV"/>
        </w:rPr>
        <w:t>bioloģiski aktīvu vielu, kas saistīta ar labāku aizsardzību pret infekcijām un labāku bērna augšanu un attīstību, uzņemšana.</w:t>
      </w:r>
    </w:p>
    <w:p w14:paraId="0DB376AA" w14:textId="130A4110" w:rsidR="00FE365D" w:rsidRPr="00CF571E" w:rsidRDefault="00AB6D1C">
      <w:pPr>
        <w:pStyle w:val="Body"/>
        <w:shd w:val="clear" w:color="auto" w:fill="FFFFFF"/>
        <w:jc w:val="both"/>
        <w:rPr>
          <w:sz w:val="24"/>
          <w:szCs w:val="24"/>
          <w:lang w:val="lv-LV"/>
        </w:rPr>
      </w:pPr>
      <w:r w:rsidRPr="00CF571E">
        <w:rPr>
          <w:sz w:val="24"/>
          <w:szCs w:val="24"/>
          <w:lang w:val="lv-LV"/>
        </w:rPr>
        <w:t>Donora mātes piena lietošana neizslēdz nekrotiskā enterokolīta un/vai sepses attīstī</w:t>
      </w:r>
      <w:r w:rsidR="00F3226B">
        <w:rPr>
          <w:sz w:val="24"/>
          <w:szCs w:val="24"/>
          <w:lang w:val="lv-LV"/>
        </w:rPr>
        <w:t>t</w:t>
      </w:r>
      <w:r w:rsidRPr="00CF571E">
        <w:rPr>
          <w:sz w:val="24"/>
          <w:szCs w:val="24"/>
          <w:lang w:val="lv-LV"/>
        </w:rPr>
        <w:t xml:space="preserve">u bērnam. </w:t>
      </w:r>
      <w:r w:rsidR="00FE365D" w:rsidRPr="00CF571E">
        <w:rPr>
          <w:sz w:val="24"/>
          <w:szCs w:val="24"/>
          <w:lang w:val="lv-LV"/>
        </w:rPr>
        <w:t xml:space="preserve">Donora mātes </w:t>
      </w:r>
      <w:r w:rsidR="00FE365D" w:rsidRPr="00CF571E">
        <w:rPr>
          <w:sz w:val="24"/>
          <w:szCs w:val="24"/>
          <w:lang w:val="lv-LV"/>
        </w:rPr>
        <w:lastRenderedPageBreak/>
        <w:t>piena vienīgā absolūtā kontrindikācija (aizliegums lietot) ir slimība</w:t>
      </w:r>
      <w:r w:rsidR="004D3E90" w:rsidRPr="00CF571E">
        <w:rPr>
          <w:sz w:val="24"/>
          <w:szCs w:val="24"/>
          <w:lang w:val="lv-LV"/>
        </w:rPr>
        <w:t>s, kuru gadījumā bērna organisms nespēj pareizi apstrādāt uzņemtās barības vielas, piemēram,</w:t>
      </w:r>
      <w:r w:rsidR="00FE365D" w:rsidRPr="00CF571E">
        <w:rPr>
          <w:sz w:val="24"/>
          <w:szCs w:val="24"/>
          <w:lang w:val="lv-LV"/>
        </w:rPr>
        <w:t xml:space="preserve"> galaktozēmija </w:t>
      </w:r>
      <w:r w:rsidR="002D73D1" w:rsidRPr="00CF571E">
        <w:rPr>
          <w:sz w:val="24"/>
          <w:szCs w:val="24"/>
          <w:lang w:val="lv-LV"/>
        </w:rPr>
        <w:t>(reti iedzimti galaktozes vielmaiņas traucējumi). Galaktoze ir “cukurs”, kas atrodams mātes pienā un lielākā daļā piena maisījumu, tāpēc šīs slimības gadījumā arī to</w:t>
      </w:r>
      <w:r w:rsidR="00DF1C54" w:rsidRPr="00CF571E">
        <w:rPr>
          <w:sz w:val="24"/>
          <w:szCs w:val="24"/>
          <w:lang w:val="lv-LV"/>
        </w:rPr>
        <w:t>s</w:t>
      </w:r>
      <w:r w:rsidR="002D73D1" w:rsidRPr="00CF571E">
        <w:rPr>
          <w:sz w:val="24"/>
          <w:szCs w:val="24"/>
          <w:lang w:val="lv-LV"/>
        </w:rPr>
        <w:t xml:space="preserve"> </w:t>
      </w:r>
      <w:r w:rsidR="00DF1C54" w:rsidRPr="00CF571E">
        <w:rPr>
          <w:sz w:val="24"/>
          <w:szCs w:val="24"/>
          <w:lang w:val="lv-LV"/>
        </w:rPr>
        <w:t>nelieto uzturā</w:t>
      </w:r>
      <w:r w:rsidR="002D73D1" w:rsidRPr="00CF571E">
        <w:rPr>
          <w:sz w:val="24"/>
          <w:szCs w:val="24"/>
          <w:lang w:val="lv-LV"/>
        </w:rPr>
        <w:t>.</w:t>
      </w:r>
    </w:p>
    <w:p w14:paraId="28FD5445" w14:textId="05F7C7AA" w:rsidR="00C75931" w:rsidRPr="00CF571E" w:rsidRDefault="00AB6D1C">
      <w:pPr>
        <w:pStyle w:val="Body"/>
        <w:shd w:val="clear" w:color="auto" w:fill="FFFFFF"/>
        <w:jc w:val="both"/>
        <w:rPr>
          <w:sz w:val="24"/>
          <w:szCs w:val="24"/>
          <w:lang w:val="lv-LV"/>
        </w:rPr>
      </w:pPr>
      <w:r w:rsidRPr="00CF571E">
        <w:rPr>
          <w:sz w:val="24"/>
          <w:szCs w:val="24"/>
          <w:lang w:val="lv-LV"/>
        </w:rPr>
        <w:t>Es apzinos, ka, pat izmeklējot donores un donora mātes pienu ar mūsdienās pieejamajām metodēm, saglabājas minimāla iespējamība, ka donora mātes piens varētu saturēt hepatītu un cilvēka imūndeficīta (HIV) vīrusus, citomegalovīrusu (CMV), kas, iekļūstot pacienta organismā, var palikt latentā stāvoklī - neizpausties kā infekcija vairāku gadu garumā.</w:t>
      </w:r>
    </w:p>
    <w:p w14:paraId="19969BE2" w14:textId="56E146E8" w:rsidR="00C75931" w:rsidRPr="00CF571E" w:rsidRDefault="00AB6D1C">
      <w:pPr>
        <w:pStyle w:val="Body"/>
        <w:shd w:val="clear" w:color="auto" w:fill="FFFFFF"/>
        <w:jc w:val="both"/>
        <w:rPr>
          <w:sz w:val="24"/>
          <w:szCs w:val="24"/>
          <w:lang w:val="lv-LV"/>
        </w:rPr>
      </w:pPr>
      <w:r w:rsidRPr="00CF571E">
        <w:rPr>
          <w:sz w:val="24"/>
          <w:szCs w:val="24"/>
          <w:lang w:val="lv-LV"/>
        </w:rPr>
        <w:t xml:space="preserve">Es apzinos, </w:t>
      </w:r>
      <w:r w:rsidR="00F3226B" w:rsidRPr="00CF571E">
        <w:rPr>
          <w:sz w:val="24"/>
          <w:szCs w:val="24"/>
          <w:lang w:val="lv-LV"/>
        </w:rPr>
        <w:t>ka,</w:t>
      </w:r>
      <w:r w:rsidRPr="00CF571E">
        <w:rPr>
          <w:sz w:val="24"/>
          <w:szCs w:val="24"/>
          <w:lang w:val="lv-LV"/>
        </w:rPr>
        <w:t xml:space="preserve"> neskatoties uz visiem drošības pasākumiem, saglabājas risks donora mātes piena nesaderībai ar manu bērnu - nevēlamai pacienta reakcijai (alerģiska, nepanesamības reakcija, u.c.). Es apzinos, ka retos gadījumos rodas nepanesamības reakcijas ar atgrūšanu, </w:t>
      </w:r>
      <w:r w:rsidR="00327C18" w:rsidRPr="00CF571E">
        <w:rPr>
          <w:sz w:val="24"/>
          <w:szCs w:val="24"/>
          <w:lang w:val="lv-LV"/>
        </w:rPr>
        <w:t xml:space="preserve">vemšanu, </w:t>
      </w:r>
      <w:r w:rsidRPr="00CF571E">
        <w:rPr>
          <w:sz w:val="24"/>
          <w:szCs w:val="24"/>
          <w:lang w:val="lv-LV"/>
        </w:rPr>
        <w:t xml:space="preserve">caureju, </w:t>
      </w:r>
      <w:r w:rsidR="00327C18" w:rsidRPr="00CF571E">
        <w:rPr>
          <w:sz w:val="24"/>
          <w:szCs w:val="24"/>
          <w:lang w:val="lv-LV"/>
        </w:rPr>
        <w:t>bet</w:t>
      </w:r>
      <w:r w:rsidRPr="00CF571E">
        <w:rPr>
          <w:sz w:val="24"/>
          <w:szCs w:val="24"/>
          <w:lang w:val="lv-LV"/>
        </w:rPr>
        <w:t xml:space="preserve"> tās var tikt ārstētas</w:t>
      </w:r>
      <w:r w:rsidR="00327C18" w:rsidRPr="00CF571E">
        <w:rPr>
          <w:sz w:val="24"/>
          <w:szCs w:val="24"/>
          <w:lang w:val="lv-LV"/>
        </w:rPr>
        <w:t>,</w:t>
      </w:r>
      <w:r w:rsidRPr="00CF571E">
        <w:rPr>
          <w:sz w:val="24"/>
          <w:szCs w:val="24"/>
          <w:lang w:val="lv-LV"/>
        </w:rPr>
        <w:t xml:space="preserve"> un mēs kopā ar ārstējošo ārstu izvērtēsim, vai mans bērns var turpināt saņemt donora mātes pienu.</w:t>
      </w:r>
    </w:p>
    <w:p w14:paraId="41E6E526" w14:textId="77777777" w:rsidR="00C75931" w:rsidRPr="00CF571E" w:rsidRDefault="00C75931">
      <w:pPr>
        <w:pStyle w:val="Body"/>
        <w:jc w:val="both"/>
        <w:rPr>
          <w:sz w:val="24"/>
          <w:szCs w:val="24"/>
          <w:lang w:val="lv-LV"/>
        </w:rPr>
      </w:pPr>
    </w:p>
    <w:p w14:paraId="51F1B78C" w14:textId="1E93A714" w:rsidR="00C75931" w:rsidRPr="00CF571E" w:rsidRDefault="00AB6D1C">
      <w:pPr>
        <w:pStyle w:val="Body"/>
        <w:jc w:val="both"/>
        <w:rPr>
          <w:sz w:val="24"/>
          <w:szCs w:val="24"/>
          <w:lang w:val="lv-LV"/>
        </w:rPr>
      </w:pPr>
      <w:r w:rsidRPr="00CF571E">
        <w:rPr>
          <w:sz w:val="24"/>
          <w:szCs w:val="24"/>
          <w:lang w:val="lv-LV"/>
        </w:rPr>
        <w:t>Man ir izskaidrot</w:t>
      </w:r>
      <w:r w:rsidR="00327C18" w:rsidRPr="00CF571E">
        <w:rPr>
          <w:sz w:val="24"/>
          <w:szCs w:val="24"/>
          <w:lang w:val="lv-LV"/>
        </w:rPr>
        <w:t>i</w:t>
      </w:r>
      <w:r w:rsidRPr="00CF571E">
        <w:rPr>
          <w:sz w:val="24"/>
          <w:szCs w:val="24"/>
          <w:lang w:val="lv-LV"/>
        </w:rPr>
        <w:t>, un es izprotu donora mātes piena:</w:t>
      </w:r>
    </w:p>
    <w:p w14:paraId="411B6068" w14:textId="77777777" w:rsidR="00C75931" w:rsidRPr="00CF571E" w:rsidRDefault="00AB6D1C" w:rsidP="00F3226B">
      <w:pPr>
        <w:pStyle w:val="Body"/>
        <w:numPr>
          <w:ilvl w:val="0"/>
          <w:numId w:val="4"/>
        </w:numPr>
        <w:tabs>
          <w:tab w:val="clear" w:pos="720"/>
        </w:tabs>
        <w:ind w:left="1276" w:hanging="445"/>
        <w:jc w:val="both"/>
        <w:rPr>
          <w:sz w:val="24"/>
          <w:szCs w:val="24"/>
          <w:lang w:val="lv-LV"/>
        </w:rPr>
      </w:pPr>
      <w:r w:rsidRPr="00CF571E">
        <w:rPr>
          <w:sz w:val="24"/>
          <w:szCs w:val="24"/>
          <w:lang w:val="lv-LV"/>
        </w:rPr>
        <w:t xml:space="preserve">lietošanas mana bērna uzturā priekšrocības, būtību, paredzamos </w:t>
      </w:r>
      <w:r w:rsidRPr="00CF571E">
        <w:rPr>
          <w:b/>
          <w:bCs/>
          <w:sz w:val="24"/>
          <w:szCs w:val="24"/>
          <w:lang w:val="lv-LV"/>
        </w:rPr>
        <w:t>ieguvumus</w:t>
      </w:r>
      <w:r w:rsidRPr="00CF571E">
        <w:rPr>
          <w:sz w:val="24"/>
          <w:szCs w:val="24"/>
          <w:lang w:val="lv-LV"/>
        </w:rPr>
        <w:t>;</w:t>
      </w:r>
    </w:p>
    <w:p w14:paraId="524E5ADC" w14:textId="77777777" w:rsidR="00C75931" w:rsidRPr="00CF571E" w:rsidRDefault="00AB6D1C" w:rsidP="00F3226B">
      <w:pPr>
        <w:pStyle w:val="Body"/>
        <w:numPr>
          <w:ilvl w:val="0"/>
          <w:numId w:val="4"/>
        </w:numPr>
        <w:tabs>
          <w:tab w:val="clear" w:pos="720"/>
        </w:tabs>
        <w:ind w:left="1276" w:hanging="445"/>
        <w:jc w:val="both"/>
        <w:rPr>
          <w:sz w:val="24"/>
          <w:szCs w:val="24"/>
          <w:lang w:val="lv-LV"/>
        </w:rPr>
      </w:pPr>
      <w:r w:rsidRPr="00CF571E">
        <w:rPr>
          <w:sz w:val="24"/>
          <w:szCs w:val="24"/>
          <w:lang w:val="lv-LV"/>
        </w:rPr>
        <w:t xml:space="preserve">iespējamos </w:t>
      </w:r>
      <w:r w:rsidRPr="00CF571E">
        <w:rPr>
          <w:b/>
          <w:bCs/>
          <w:sz w:val="24"/>
          <w:szCs w:val="24"/>
          <w:lang w:val="lv-LV"/>
        </w:rPr>
        <w:t>riskus</w:t>
      </w:r>
      <w:r w:rsidRPr="00CF571E">
        <w:rPr>
          <w:sz w:val="24"/>
          <w:szCs w:val="24"/>
          <w:lang w:val="lv-LV"/>
        </w:rPr>
        <w:t xml:space="preserve"> un blaknes;</w:t>
      </w:r>
    </w:p>
    <w:p w14:paraId="23008509" w14:textId="77777777" w:rsidR="00C75931" w:rsidRPr="00CF571E" w:rsidRDefault="00AB6D1C" w:rsidP="00F3226B">
      <w:pPr>
        <w:pStyle w:val="Body"/>
        <w:numPr>
          <w:ilvl w:val="0"/>
          <w:numId w:val="4"/>
        </w:numPr>
        <w:tabs>
          <w:tab w:val="clear" w:pos="720"/>
        </w:tabs>
        <w:ind w:left="1276" w:hanging="445"/>
        <w:jc w:val="both"/>
        <w:rPr>
          <w:sz w:val="24"/>
          <w:szCs w:val="24"/>
          <w:lang w:val="lv-LV"/>
        </w:rPr>
      </w:pPr>
      <w:r w:rsidRPr="00CF571E">
        <w:rPr>
          <w:b/>
          <w:bCs/>
          <w:sz w:val="24"/>
          <w:szCs w:val="24"/>
          <w:lang w:val="lv-LV"/>
        </w:rPr>
        <w:t>alternatīvas</w:t>
      </w:r>
      <w:r w:rsidRPr="00CF571E">
        <w:rPr>
          <w:sz w:val="24"/>
          <w:szCs w:val="24"/>
          <w:lang w:val="lv-LV"/>
        </w:rPr>
        <w:t xml:space="preserve"> donora mātes piena lietošanai mana bērna uzturā;</w:t>
      </w:r>
    </w:p>
    <w:p w14:paraId="65FC7F50" w14:textId="77777777" w:rsidR="00C75931" w:rsidRPr="00CF571E" w:rsidRDefault="00AB6D1C" w:rsidP="00F3226B">
      <w:pPr>
        <w:pStyle w:val="Body"/>
        <w:numPr>
          <w:ilvl w:val="0"/>
          <w:numId w:val="4"/>
        </w:numPr>
        <w:tabs>
          <w:tab w:val="clear" w:pos="720"/>
          <w:tab w:val="left" w:pos="2127"/>
        </w:tabs>
        <w:ind w:left="1276" w:hanging="445"/>
        <w:jc w:val="both"/>
        <w:rPr>
          <w:sz w:val="24"/>
          <w:szCs w:val="24"/>
          <w:lang w:val="lv-LV"/>
        </w:rPr>
      </w:pPr>
      <w:r w:rsidRPr="00CF571E">
        <w:rPr>
          <w:sz w:val="24"/>
          <w:szCs w:val="24"/>
          <w:lang w:val="lv-LV"/>
        </w:rPr>
        <w:t xml:space="preserve">riskus, kā arī iespējamās </w:t>
      </w:r>
      <w:bookmarkStart w:id="0" w:name="_Hlk64920897"/>
      <w:r w:rsidRPr="00CF571E">
        <w:rPr>
          <w:b/>
          <w:bCs/>
          <w:sz w:val="24"/>
          <w:szCs w:val="24"/>
          <w:lang w:val="lv-LV"/>
        </w:rPr>
        <w:t>sekas</w:t>
      </w:r>
      <w:r w:rsidRPr="00CF571E">
        <w:rPr>
          <w:sz w:val="24"/>
          <w:szCs w:val="24"/>
          <w:lang w:val="lv-LV"/>
        </w:rPr>
        <w:t xml:space="preserve">, </w:t>
      </w:r>
      <w:r w:rsidRPr="00CF571E">
        <w:rPr>
          <w:b/>
          <w:bCs/>
          <w:sz w:val="24"/>
          <w:szCs w:val="24"/>
          <w:lang w:val="lv-LV"/>
        </w:rPr>
        <w:t>ja</w:t>
      </w:r>
      <w:r w:rsidRPr="00CF571E">
        <w:rPr>
          <w:sz w:val="24"/>
          <w:szCs w:val="24"/>
          <w:lang w:val="lv-LV"/>
        </w:rPr>
        <w:t xml:space="preserve"> </w:t>
      </w:r>
      <w:bookmarkEnd w:id="0"/>
      <w:r w:rsidRPr="00CF571E">
        <w:rPr>
          <w:sz w:val="24"/>
          <w:szCs w:val="24"/>
          <w:lang w:val="lv-LV"/>
        </w:rPr>
        <w:t>donora mātes piena vietā mans bērns uzturā saņems mākslīgo piena maisījumu.</w:t>
      </w:r>
    </w:p>
    <w:p w14:paraId="22AD001F" w14:textId="77777777" w:rsidR="00C75931" w:rsidRPr="00CF571E" w:rsidRDefault="00AB6D1C">
      <w:pPr>
        <w:pStyle w:val="Body"/>
        <w:shd w:val="clear" w:color="auto" w:fill="FFFFFF"/>
        <w:jc w:val="both"/>
        <w:rPr>
          <w:sz w:val="24"/>
          <w:szCs w:val="24"/>
          <w:lang w:val="lv-LV"/>
        </w:rPr>
      </w:pPr>
      <w:r w:rsidRPr="00CF571E">
        <w:rPr>
          <w:sz w:val="24"/>
          <w:szCs w:val="24"/>
          <w:lang w:val="lv-LV"/>
        </w:rPr>
        <w:lastRenderedPageBreak/>
        <w:t>Es apzinos, ka donora mātes piens tiek sagatavots:</w:t>
      </w:r>
    </w:p>
    <w:p w14:paraId="61EA79DB" w14:textId="77777777" w:rsidR="00C75931" w:rsidRPr="00CF571E" w:rsidRDefault="00AB6D1C" w:rsidP="00F3226B">
      <w:pPr>
        <w:pStyle w:val="Body"/>
        <w:numPr>
          <w:ilvl w:val="0"/>
          <w:numId w:val="6"/>
        </w:numPr>
        <w:shd w:val="clear" w:color="auto" w:fill="FFFFFF"/>
        <w:tabs>
          <w:tab w:val="clear" w:pos="720"/>
        </w:tabs>
        <w:ind w:left="1276" w:hanging="496"/>
        <w:jc w:val="both"/>
        <w:rPr>
          <w:sz w:val="24"/>
          <w:szCs w:val="24"/>
          <w:lang w:val="lv-LV"/>
        </w:rPr>
      </w:pPr>
      <w:r w:rsidRPr="00CF571E">
        <w:rPr>
          <w:sz w:val="24"/>
          <w:szCs w:val="24"/>
          <w:lang w:val="lv-LV"/>
        </w:rPr>
        <w:t xml:space="preserve">rūpīgi atlasot donorus; </w:t>
      </w:r>
    </w:p>
    <w:p w14:paraId="7B51A32B" w14:textId="77777777" w:rsidR="00C75931" w:rsidRPr="00CF571E" w:rsidRDefault="00AB6D1C" w:rsidP="00F3226B">
      <w:pPr>
        <w:pStyle w:val="Body"/>
        <w:numPr>
          <w:ilvl w:val="0"/>
          <w:numId w:val="6"/>
        </w:numPr>
        <w:shd w:val="clear" w:color="auto" w:fill="FFFFFF"/>
        <w:tabs>
          <w:tab w:val="clear" w:pos="720"/>
        </w:tabs>
        <w:ind w:left="1276" w:hanging="496"/>
        <w:jc w:val="both"/>
        <w:rPr>
          <w:sz w:val="24"/>
          <w:szCs w:val="24"/>
          <w:lang w:val="lv-LV"/>
        </w:rPr>
      </w:pPr>
      <w:r w:rsidRPr="00CF571E">
        <w:rPr>
          <w:sz w:val="24"/>
          <w:szCs w:val="24"/>
          <w:lang w:val="lv-LV"/>
        </w:rPr>
        <w:t>pasterizējot donora mātes pienu, lai novērstu bakteriālu kontamināciju;</w:t>
      </w:r>
    </w:p>
    <w:p w14:paraId="05ED95F2" w14:textId="77777777" w:rsidR="00C75931" w:rsidRPr="00CF571E" w:rsidRDefault="00AB6D1C" w:rsidP="00F3226B">
      <w:pPr>
        <w:pStyle w:val="Body"/>
        <w:numPr>
          <w:ilvl w:val="0"/>
          <w:numId w:val="6"/>
        </w:numPr>
        <w:shd w:val="clear" w:color="auto" w:fill="FFFFFF"/>
        <w:tabs>
          <w:tab w:val="clear" w:pos="720"/>
        </w:tabs>
        <w:ind w:left="1276" w:hanging="496"/>
        <w:jc w:val="both"/>
        <w:rPr>
          <w:sz w:val="24"/>
          <w:szCs w:val="24"/>
          <w:lang w:val="lv-LV"/>
        </w:rPr>
      </w:pPr>
      <w:r w:rsidRPr="00CF571E">
        <w:rPr>
          <w:sz w:val="24"/>
          <w:szCs w:val="24"/>
          <w:lang w:val="lv-LV"/>
        </w:rPr>
        <w:t>izmantojot mūsdienīgas tehnoloģijas un Eiropas labo praksi un metodes, veicot donoru asins paraugu izmeklējumus uz vīrusiem un donora mātes piena izmeklējumus, lai noteiktu bakteriālu kontamināciju pirms un pēc pasterizācijas;</w:t>
      </w:r>
    </w:p>
    <w:p w14:paraId="069E18FE" w14:textId="77777777" w:rsidR="00C75931" w:rsidRPr="00CF571E" w:rsidRDefault="00AB6D1C" w:rsidP="00F3226B">
      <w:pPr>
        <w:pStyle w:val="Body"/>
        <w:numPr>
          <w:ilvl w:val="0"/>
          <w:numId w:val="6"/>
        </w:numPr>
        <w:shd w:val="clear" w:color="auto" w:fill="FFFFFF"/>
        <w:tabs>
          <w:tab w:val="clear" w:pos="720"/>
        </w:tabs>
        <w:ind w:left="1276" w:hanging="496"/>
        <w:jc w:val="both"/>
        <w:rPr>
          <w:sz w:val="24"/>
          <w:szCs w:val="24"/>
          <w:lang w:val="lv-LV"/>
        </w:rPr>
      </w:pPr>
      <w:r w:rsidRPr="00CF571E">
        <w:rPr>
          <w:sz w:val="24"/>
          <w:szCs w:val="24"/>
          <w:lang w:val="lv-LV"/>
        </w:rPr>
        <w:t>uzturot donora mātes pienu karantīnā, kamēr visi testu rezultāti nav gatavi;</w:t>
      </w:r>
    </w:p>
    <w:p w14:paraId="7A3184F6" w14:textId="77777777" w:rsidR="00C75931" w:rsidRPr="00CF571E" w:rsidRDefault="00AB6D1C" w:rsidP="00F3226B">
      <w:pPr>
        <w:pStyle w:val="Body"/>
        <w:numPr>
          <w:ilvl w:val="0"/>
          <w:numId w:val="6"/>
        </w:numPr>
        <w:shd w:val="clear" w:color="auto" w:fill="FFFFFF"/>
        <w:ind w:left="1276" w:hanging="496"/>
        <w:jc w:val="both"/>
        <w:rPr>
          <w:sz w:val="24"/>
          <w:szCs w:val="24"/>
          <w:lang w:val="lv-LV"/>
        </w:rPr>
      </w:pPr>
      <w:r w:rsidRPr="00CF571E">
        <w:rPr>
          <w:sz w:val="24"/>
          <w:szCs w:val="24"/>
          <w:lang w:val="lv-LV"/>
        </w:rPr>
        <w:t>stingri kontrolēti, t.sk. ar informācijas sistēmas palīdzību, nodrošinot donora mātes piena un recipienta izsekojamību.</w:t>
      </w:r>
    </w:p>
    <w:p w14:paraId="58C6D683" w14:textId="5420B620" w:rsidR="00C75931" w:rsidRPr="00CF571E" w:rsidRDefault="00AB6D1C">
      <w:pPr>
        <w:pStyle w:val="Body"/>
        <w:shd w:val="clear" w:color="auto" w:fill="FFFFFF"/>
        <w:jc w:val="both"/>
        <w:rPr>
          <w:sz w:val="24"/>
          <w:szCs w:val="24"/>
          <w:lang w:val="lv-LV"/>
        </w:rPr>
      </w:pPr>
      <w:r w:rsidRPr="00CF571E">
        <w:rPr>
          <w:sz w:val="24"/>
          <w:szCs w:val="24"/>
          <w:lang w:val="lv-LV"/>
        </w:rPr>
        <w:t xml:space="preserve">Esmu informēts (-a), ka donora mātes pienu transportē, un uzglabā kontrolējamos apstākļos, kuros ir nodrošināts temperatūras monitorings. </w:t>
      </w:r>
    </w:p>
    <w:p w14:paraId="5F205740" w14:textId="77777777" w:rsidR="00C75931" w:rsidRPr="00CF571E" w:rsidRDefault="00C75931">
      <w:pPr>
        <w:pStyle w:val="Body"/>
        <w:shd w:val="clear" w:color="auto" w:fill="FFFFFF"/>
        <w:jc w:val="both"/>
        <w:rPr>
          <w:sz w:val="24"/>
          <w:szCs w:val="24"/>
          <w:lang w:val="lv-LV"/>
        </w:rPr>
      </w:pPr>
    </w:p>
    <w:p w14:paraId="76C00F28" w14:textId="77777777" w:rsidR="00C75931" w:rsidRPr="00CF571E" w:rsidRDefault="00AB6D1C">
      <w:pPr>
        <w:pStyle w:val="Body"/>
        <w:shd w:val="clear" w:color="auto" w:fill="FFFFFF"/>
        <w:spacing w:after="120"/>
        <w:jc w:val="both"/>
        <w:rPr>
          <w:lang w:val="lv-LV"/>
        </w:rPr>
      </w:pPr>
      <w:r w:rsidRPr="00CF571E">
        <w:rPr>
          <w:sz w:val="24"/>
          <w:szCs w:val="24"/>
          <w:lang w:val="lv-LV"/>
        </w:rPr>
        <w:t>Apliecinu, ka man bija iespējas uzdot jautājumus saistībā ar donora mātes piena lietošanu mana bērna uzturā, tai skaitā iespējamajām alternatīvām (piena maisījums) un to ieguvumiem, riskiem un sekām, ja donora mātes pienu mana bērna uzturā nelieto.</w:t>
      </w:r>
    </w:p>
    <w:p w14:paraId="41127ABA" w14:textId="77777777" w:rsidR="00C75931" w:rsidRPr="00CF571E" w:rsidRDefault="00AB6D1C">
      <w:pPr>
        <w:pStyle w:val="Body"/>
        <w:jc w:val="both"/>
        <w:rPr>
          <w:lang w:val="lv-LV"/>
        </w:rPr>
      </w:pPr>
      <w:r w:rsidRPr="00CF571E">
        <w:rPr>
          <w:sz w:val="24"/>
          <w:szCs w:val="24"/>
          <w:lang w:val="lv-LV"/>
        </w:rPr>
        <w:t xml:space="preserve">Ar savu parakstu apliecinu, ka </w:t>
      </w:r>
      <w:r w:rsidRPr="00CF571E">
        <w:rPr>
          <w:b/>
          <w:bCs/>
          <w:spacing w:val="-2"/>
          <w:sz w:val="24"/>
          <w:szCs w:val="24"/>
          <w:lang w:val="lv-LV"/>
        </w:rPr>
        <w:t xml:space="preserve">donora mātes piena lietošanai mana bērna uzturā PIEKRĪTU. </w:t>
      </w:r>
    </w:p>
    <w:p w14:paraId="7CFAFB85" w14:textId="77777777" w:rsidR="00C75931" w:rsidRPr="00CF571E" w:rsidRDefault="00AB6D1C">
      <w:pPr>
        <w:pStyle w:val="Body"/>
        <w:jc w:val="both"/>
        <w:rPr>
          <w:lang w:val="lv-LV"/>
        </w:rPr>
      </w:pPr>
      <w:r w:rsidRPr="00CF571E">
        <w:rPr>
          <w:sz w:val="24"/>
          <w:szCs w:val="24"/>
          <w:lang w:val="lv-LV"/>
        </w:rPr>
        <w:t xml:space="preserve">Esmu informēta(-s), ka man ir tiesības jebkurā brīdī atteikties no dotās piekrišanas. </w:t>
      </w:r>
    </w:p>
    <w:p w14:paraId="4390283C" w14:textId="77777777" w:rsidR="00C75931" w:rsidRPr="00CF571E" w:rsidRDefault="00C75931">
      <w:pPr>
        <w:pStyle w:val="Body"/>
        <w:shd w:val="clear" w:color="auto" w:fill="FFFFFF"/>
        <w:spacing w:line="266" w:lineRule="exact"/>
        <w:ind w:right="2"/>
        <w:jc w:val="both"/>
        <w:rPr>
          <w:sz w:val="22"/>
          <w:szCs w:val="22"/>
          <w:lang w:val="lv-LV"/>
        </w:rPr>
      </w:pPr>
    </w:p>
    <w:p w14:paraId="005CD169" w14:textId="380D0A54" w:rsidR="00C75931" w:rsidRPr="00CF571E" w:rsidRDefault="00AB6D1C">
      <w:pPr>
        <w:pStyle w:val="Body"/>
        <w:shd w:val="clear" w:color="auto" w:fill="FFFFFF"/>
        <w:spacing w:line="266" w:lineRule="exact"/>
        <w:ind w:right="2"/>
        <w:jc w:val="both"/>
        <w:rPr>
          <w:lang w:val="lv-LV"/>
        </w:rPr>
      </w:pPr>
      <w:r w:rsidRPr="00CF571E">
        <w:rPr>
          <w:sz w:val="22"/>
          <w:szCs w:val="22"/>
          <w:lang w:val="lv-LV"/>
        </w:rPr>
        <w:t xml:space="preserve">Piezīmes (ja nepieciešams): </w:t>
      </w:r>
    </w:p>
    <w:p w14:paraId="03DA57FB" w14:textId="77777777" w:rsidR="00C75931" w:rsidRPr="00CF571E" w:rsidRDefault="00C75931">
      <w:pPr>
        <w:pStyle w:val="Body"/>
        <w:shd w:val="clear" w:color="auto" w:fill="FFFFFF"/>
        <w:spacing w:line="266" w:lineRule="exact"/>
        <w:ind w:right="2"/>
        <w:jc w:val="both"/>
        <w:rPr>
          <w:b/>
          <w:bCs/>
          <w:sz w:val="22"/>
          <w:szCs w:val="22"/>
          <w:lang w:val="lv-LV"/>
        </w:rPr>
      </w:pPr>
    </w:p>
    <w:p w14:paraId="6A6DD973" w14:textId="77777777" w:rsidR="00C75931" w:rsidRPr="00CF571E" w:rsidRDefault="00C75931">
      <w:pPr>
        <w:pStyle w:val="Body"/>
        <w:shd w:val="clear" w:color="auto" w:fill="FFFFFF"/>
        <w:spacing w:line="266" w:lineRule="exact"/>
        <w:ind w:right="2"/>
        <w:jc w:val="both"/>
        <w:rPr>
          <w:b/>
          <w:bCs/>
          <w:sz w:val="22"/>
          <w:szCs w:val="22"/>
          <w:lang w:val="lv-LV"/>
        </w:rPr>
      </w:pPr>
    </w:p>
    <w:p w14:paraId="133C11DE" w14:textId="77777777" w:rsidR="00C75931" w:rsidRPr="00CF571E" w:rsidRDefault="00AB6D1C">
      <w:pPr>
        <w:pStyle w:val="Body"/>
        <w:shd w:val="clear" w:color="auto" w:fill="FFFFFF"/>
        <w:spacing w:line="266" w:lineRule="exact"/>
        <w:ind w:right="2"/>
        <w:rPr>
          <w:lang w:val="lv-LV"/>
        </w:rPr>
      </w:pPr>
      <w:r w:rsidRPr="00CF571E">
        <w:rPr>
          <w:sz w:val="22"/>
          <w:szCs w:val="22"/>
          <w:lang w:val="lv-LV"/>
        </w:rPr>
        <w:t>Likumiskais pārstāvis ___________________________________________________________________</w:t>
      </w:r>
    </w:p>
    <w:p w14:paraId="0286335D" w14:textId="77777777" w:rsidR="00C75931" w:rsidRPr="00CF571E" w:rsidRDefault="00AB6D1C">
      <w:pPr>
        <w:pStyle w:val="Body"/>
        <w:shd w:val="clear" w:color="auto" w:fill="FFFFFF"/>
        <w:spacing w:line="266" w:lineRule="exact"/>
        <w:ind w:right="2"/>
        <w:rPr>
          <w:lang w:val="lv-LV"/>
        </w:rPr>
      </w:pPr>
      <w:r w:rsidRPr="00CF571E">
        <w:rPr>
          <w:sz w:val="22"/>
          <w:szCs w:val="22"/>
          <w:lang w:val="lv-LV"/>
        </w:rPr>
        <w:t xml:space="preserve">                                                                               </w:t>
      </w:r>
      <w:r w:rsidRPr="00CF571E">
        <w:rPr>
          <w:sz w:val="24"/>
          <w:szCs w:val="24"/>
          <w:vertAlign w:val="superscript"/>
          <w:lang w:val="lv-LV"/>
        </w:rPr>
        <w:t>(paraksts, paraksta atšifrējums)</w:t>
      </w:r>
    </w:p>
    <w:p w14:paraId="716D35B9" w14:textId="77777777" w:rsidR="00C75931" w:rsidRPr="00CF571E" w:rsidRDefault="00C75931">
      <w:pPr>
        <w:pStyle w:val="Body"/>
        <w:jc w:val="both"/>
        <w:rPr>
          <w:sz w:val="22"/>
          <w:szCs w:val="22"/>
          <w:vertAlign w:val="superscript"/>
          <w:lang w:val="lv-LV"/>
        </w:rPr>
      </w:pPr>
    </w:p>
    <w:p w14:paraId="05B2EA3B" w14:textId="77777777" w:rsidR="00C75931" w:rsidRPr="00CF571E" w:rsidRDefault="00AB6D1C">
      <w:pPr>
        <w:pStyle w:val="Body"/>
        <w:spacing w:before="160"/>
        <w:rPr>
          <w:lang w:val="lv-LV"/>
        </w:rPr>
      </w:pPr>
      <w:r w:rsidRPr="00CF571E">
        <w:rPr>
          <w:sz w:val="22"/>
          <w:szCs w:val="22"/>
          <w:lang w:val="lv-LV"/>
        </w:rPr>
        <w:t>Datums (dd.mm.gggg.): ____.____.20_____. un laiks ___________.</w:t>
      </w:r>
    </w:p>
    <w:p w14:paraId="3BD092C1" w14:textId="77777777" w:rsidR="00C75931" w:rsidRPr="00CF571E" w:rsidRDefault="00C75931">
      <w:pPr>
        <w:pStyle w:val="Body"/>
        <w:jc w:val="both"/>
        <w:rPr>
          <w:b/>
          <w:bCs/>
          <w:sz w:val="24"/>
          <w:szCs w:val="24"/>
          <w:lang w:val="lv-LV"/>
        </w:rPr>
      </w:pPr>
    </w:p>
    <w:p w14:paraId="4B9ACE3B" w14:textId="77777777" w:rsidR="00C75931" w:rsidRPr="00CF571E" w:rsidRDefault="00AB6D1C">
      <w:pPr>
        <w:pStyle w:val="Body"/>
        <w:spacing w:after="240"/>
        <w:jc w:val="both"/>
        <w:rPr>
          <w:lang w:val="lv-LV"/>
        </w:rPr>
      </w:pPr>
      <w:r w:rsidRPr="00CF571E">
        <w:rPr>
          <w:b/>
          <w:bCs/>
          <w:sz w:val="24"/>
          <w:szCs w:val="24"/>
          <w:lang w:val="lv-LV"/>
        </w:rPr>
        <w:t>............................................................................................................................................................</w:t>
      </w:r>
    </w:p>
    <w:p w14:paraId="0CE6784A" w14:textId="77777777" w:rsidR="00C75931" w:rsidRPr="00CF571E" w:rsidRDefault="00AB6D1C">
      <w:pPr>
        <w:pStyle w:val="Body"/>
        <w:jc w:val="both"/>
        <w:rPr>
          <w:lang w:val="lv-LV"/>
        </w:rPr>
      </w:pPr>
      <w:r w:rsidRPr="00CF571E">
        <w:rPr>
          <w:b/>
          <w:bCs/>
          <w:sz w:val="24"/>
          <w:szCs w:val="24"/>
          <w:lang w:val="lv-LV"/>
        </w:rPr>
        <w:t>PACIENTS/ Pacienta pārstāvis aizpilda ATTEIKUMA GADĪJUMĀ:</w:t>
      </w:r>
    </w:p>
    <w:p w14:paraId="00A173F9" w14:textId="291BA99C" w:rsidR="00C75931" w:rsidRPr="00CF571E" w:rsidRDefault="00AB6D1C">
      <w:pPr>
        <w:pStyle w:val="Body"/>
        <w:jc w:val="both"/>
        <w:rPr>
          <w:lang w:val="lv-LV"/>
        </w:rPr>
      </w:pPr>
      <w:r w:rsidRPr="00CF571E">
        <w:rPr>
          <w:sz w:val="24"/>
          <w:szCs w:val="24"/>
          <w:lang w:val="lv-LV"/>
        </w:rPr>
        <w:t xml:space="preserve">Apliecinu, ka saņēmu no ārsta skaidrojumus par donora mātes piena lietošanas mana bērna uzturā nepieciešamību, kā arī iespējamajām sekām, </w:t>
      </w:r>
      <w:r w:rsidR="00F3226B" w:rsidRPr="00CF571E">
        <w:rPr>
          <w:sz w:val="24"/>
          <w:szCs w:val="24"/>
          <w:lang w:val="lv-LV"/>
        </w:rPr>
        <w:t>ja donora mātes piens mana,</w:t>
      </w:r>
      <w:r w:rsidRPr="00CF571E">
        <w:rPr>
          <w:sz w:val="24"/>
          <w:szCs w:val="24"/>
          <w:lang w:val="lv-LV"/>
        </w:rPr>
        <w:t xml:space="preserve"> bērna uzturā netiks lietots.</w:t>
      </w:r>
    </w:p>
    <w:p w14:paraId="4CEAB6B4" w14:textId="25468D88" w:rsidR="00C75931" w:rsidRPr="00CF571E" w:rsidRDefault="00AB6D1C">
      <w:pPr>
        <w:pStyle w:val="Body"/>
        <w:jc w:val="both"/>
        <w:rPr>
          <w:lang w:val="lv-LV"/>
        </w:rPr>
      </w:pPr>
      <w:r w:rsidRPr="00CF571E">
        <w:rPr>
          <w:sz w:val="24"/>
          <w:szCs w:val="24"/>
          <w:lang w:val="lv-LV"/>
        </w:rPr>
        <w:t xml:space="preserve">Pēc ārsta sniegtās informācijas un skaidrojuma es tomēr </w:t>
      </w:r>
      <w:r w:rsidRPr="00CF571E">
        <w:rPr>
          <w:b/>
          <w:bCs/>
          <w:sz w:val="24"/>
          <w:szCs w:val="24"/>
          <w:lang w:val="lv-LV"/>
        </w:rPr>
        <w:t>NEPIEKRĪTU</w:t>
      </w:r>
      <w:r w:rsidRPr="00CF571E">
        <w:rPr>
          <w:sz w:val="24"/>
          <w:szCs w:val="24"/>
          <w:lang w:val="lv-LV"/>
        </w:rPr>
        <w:t xml:space="preserve"> </w:t>
      </w:r>
      <w:r w:rsidRPr="00CF571E">
        <w:rPr>
          <w:b/>
          <w:bCs/>
          <w:sz w:val="24"/>
          <w:szCs w:val="24"/>
          <w:lang w:val="lv-LV"/>
        </w:rPr>
        <w:t>donora mātes piena lietošanai mana bērna uzturā.</w:t>
      </w:r>
      <w:r w:rsidRPr="00CF571E">
        <w:rPr>
          <w:sz w:val="24"/>
          <w:szCs w:val="24"/>
          <w:lang w:val="lv-LV"/>
        </w:rPr>
        <w:t xml:space="preserve"> Es pilnībā apzinos risku veselībai un uzņemos pilnu tiesisku atbildību par manas rīcības sekām. </w:t>
      </w:r>
    </w:p>
    <w:p w14:paraId="636FE76A" w14:textId="77777777" w:rsidR="00C75931" w:rsidRPr="00CF571E" w:rsidRDefault="00C75931">
      <w:pPr>
        <w:pStyle w:val="Body"/>
        <w:jc w:val="both"/>
        <w:rPr>
          <w:color w:val="FF0000"/>
          <w:u w:color="FF0000"/>
          <w:lang w:val="lv-LV"/>
        </w:rPr>
      </w:pPr>
    </w:p>
    <w:p w14:paraId="570DB283" w14:textId="77777777" w:rsidR="00C75931" w:rsidRPr="00CF571E" w:rsidRDefault="00C75931">
      <w:pPr>
        <w:pStyle w:val="Body"/>
        <w:jc w:val="both"/>
        <w:rPr>
          <w:sz w:val="24"/>
          <w:szCs w:val="24"/>
          <w:lang w:val="lv-LV"/>
        </w:rPr>
      </w:pPr>
    </w:p>
    <w:p w14:paraId="43861FBC" w14:textId="77777777" w:rsidR="00C75931" w:rsidRPr="00CF571E" w:rsidRDefault="00AB6D1C">
      <w:pPr>
        <w:pStyle w:val="Body"/>
        <w:shd w:val="clear" w:color="auto" w:fill="FFFFFF"/>
        <w:spacing w:line="266" w:lineRule="exact"/>
        <w:ind w:right="2"/>
        <w:rPr>
          <w:lang w:val="lv-LV"/>
        </w:rPr>
      </w:pPr>
      <w:r w:rsidRPr="00CF571E">
        <w:rPr>
          <w:sz w:val="24"/>
          <w:szCs w:val="24"/>
          <w:lang w:val="lv-LV"/>
        </w:rPr>
        <w:t>Likumiskais pārstāvis ____________________________________________________________</w:t>
      </w:r>
    </w:p>
    <w:p w14:paraId="0B7C4877" w14:textId="77777777" w:rsidR="00C75931" w:rsidRPr="00CF571E" w:rsidRDefault="00AB6D1C">
      <w:pPr>
        <w:pStyle w:val="Body"/>
        <w:shd w:val="clear" w:color="auto" w:fill="FFFFFF"/>
        <w:spacing w:line="266" w:lineRule="exact"/>
        <w:ind w:right="2"/>
        <w:rPr>
          <w:lang w:val="lv-LV"/>
        </w:rPr>
      </w:pPr>
      <w:r w:rsidRPr="00CF571E">
        <w:rPr>
          <w:sz w:val="24"/>
          <w:szCs w:val="24"/>
          <w:vertAlign w:val="superscript"/>
          <w:lang w:val="lv-LV"/>
        </w:rPr>
        <w:t xml:space="preserve">                                                                                                                       (paraksts, paraksta atšifrējums)</w:t>
      </w:r>
    </w:p>
    <w:p w14:paraId="7C0C1756" w14:textId="77777777" w:rsidR="00C75931" w:rsidRPr="00CF571E" w:rsidRDefault="00C75931">
      <w:pPr>
        <w:pStyle w:val="Body"/>
        <w:shd w:val="clear" w:color="auto" w:fill="FFFFFF"/>
        <w:spacing w:line="266" w:lineRule="exact"/>
        <w:ind w:right="2"/>
        <w:rPr>
          <w:sz w:val="24"/>
          <w:szCs w:val="24"/>
          <w:vertAlign w:val="superscript"/>
          <w:lang w:val="lv-LV"/>
        </w:rPr>
      </w:pPr>
    </w:p>
    <w:p w14:paraId="76E82F75" w14:textId="77777777" w:rsidR="00C75931" w:rsidRPr="00CF571E" w:rsidRDefault="00AB6D1C">
      <w:pPr>
        <w:pStyle w:val="Body"/>
        <w:shd w:val="clear" w:color="auto" w:fill="FFFFFF"/>
        <w:spacing w:line="266" w:lineRule="exact"/>
        <w:ind w:right="2"/>
        <w:rPr>
          <w:lang w:val="lv-LV"/>
        </w:rPr>
      </w:pPr>
      <w:r w:rsidRPr="00CF571E">
        <w:rPr>
          <w:sz w:val="24"/>
          <w:szCs w:val="24"/>
          <w:lang w:val="lv-LV"/>
        </w:rPr>
        <w:t xml:space="preserve">Datums (dd.mm.gggg.): ____.____.20_____. un laiks </w:t>
      </w:r>
      <w:r w:rsidRPr="00CF571E">
        <w:rPr>
          <w:sz w:val="24"/>
          <w:szCs w:val="24"/>
          <w:lang w:val="lv-LV"/>
        </w:rPr>
        <w:lastRenderedPageBreak/>
        <w:t>___________.</w:t>
      </w:r>
    </w:p>
    <w:p w14:paraId="44718707" w14:textId="77777777" w:rsidR="00C75931" w:rsidRPr="00CF571E" w:rsidRDefault="00C75931">
      <w:pPr>
        <w:pStyle w:val="Body"/>
        <w:jc w:val="both"/>
        <w:rPr>
          <w:sz w:val="24"/>
          <w:szCs w:val="24"/>
          <w:lang w:val="lv-LV"/>
        </w:rPr>
      </w:pPr>
    </w:p>
    <w:p w14:paraId="5255E432" w14:textId="77777777" w:rsidR="00C75931" w:rsidRPr="00CF571E" w:rsidRDefault="00AB6D1C">
      <w:pPr>
        <w:pStyle w:val="Body"/>
        <w:jc w:val="both"/>
        <w:rPr>
          <w:lang w:val="lv-LV"/>
        </w:rPr>
      </w:pPr>
      <w:r w:rsidRPr="00CF571E">
        <w:rPr>
          <w:b/>
          <w:bCs/>
          <w:sz w:val="24"/>
          <w:szCs w:val="24"/>
          <w:lang w:val="lv-LV"/>
        </w:rPr>
        <w:t>Ja pacienta likumiskais pārstāvis atsakās parakstīt atteikumu:</w:t>
      </w:r>
    </w:p>
    <w:p w14:paraId="44202509" w14:textId="77777777" w:rsidR="00C75931" w:rsidRPr="00CF571E" w:rsidRDefault="00C75931">
      <w:pPr>
        <w:pStyle w:val="Body"/>
        <w:jc w:val="both"/>
        <w:rPr>
          <w:b/>
          <w:bCs/>
          <w:sz w:val="24"/>
          <w:szCs w:val="24"/>
          <w:lang w:val="lv-LV"/>
        </w:rPr>
      </w:pPr>
    </w:p>
    <w:p w14:paraId="5DBE5ED3" w14:textId="112CD42E" w:rsidR="00C75931" w:rsidRPr="00CF571E" w:rsidRDefault="00AB6D1C">
      <w:pPr>
        <w:pStyle w:val="Body"/>
        <w:jc w:val="both"/>
        <w:rPr>
          <w:sz w:val="24"/>
          <w:szCs w:val="24"/>
          <w:lang w:val="lv-LV"/>
        </w:rPr>
      </w:pPr>
      <w:r w:rsidRPr="00CF571E">
        <w:rPr>
          <w:sz w:val="24"/>
          <w:szCs w:val="24"/>
          <w:lang w:val="lv-LV"/>
        </w:rPr>
        <w:t>Apstiprinām, ka pacienta likumiskais pārstāvis augstāk, minēto informāciju un paskaidrojumus tās sakarā saņēma un izprata, tomēr nepiekrita mātes piena lietošanai sava bērna uzturā un atteicās rakstiski apliecināt atteikšanos no tās.</w:t>
      </w:r>
    </w:p>
    <w:p w14:paraId="6B48BCC3" w14:textId="77777777" w:rsidR="00C75931" w:rsidRPr="00CF571E" w:rsidRDefault="00C75931">
      <w:pPr>
        <w:pStyle w:val="Body"/>
        <w:jc w:val="both"/>
        <w:rPr>
          <w:sz w:val="24"/>
          <w:szCs w:val="24"/>
          <w:lang w:val="lv-LV"/>
        </w:rPr>
      </w:pPr>
    </w:p>
    <w:p w14:paraId="607E6532" w14:textId="77777777" w:rsidR="00C75931" w:rsidRPr="00CF571E" w:rsidRDefault="00AB6D1C">
      <w:pPr>
        <w:pStyle w:val="Body"/>
        <w:jc w:val="both"/>
        <w:rPr>
          <w:lang w:val="lv-LV"/>
        </w:rPr>
      </w:pPr>
      <w:r w:rsidRPr="00CF571E">
        <w:rPr>
          <w:sz w:val="24"/>
          <w:szCs w:val="24"/>
          <w:lang w:val="lv-LV"/>
        </w:rPr>
        <w:t>Ārsts _________________________________________________________________________</w:t>
      </w:r>
    </w:p>
    <w:p w14:paraId="6BFD1FC7" w14:textId="77777777" w:rsidR="00C75931" w:rsidRPr="00CF571E" w:rsidRDefault="00AB6D1C">
      <w:pPr>
        <w:pStyle w:val="Body"/>
        <w:shd w:val="clear" w:color="auto" w:fill="FFFFFF"/>
        <w:spacing w:line="266" w:lineRule="exact"/>
        <w:ind w:right="2"/>
        <w:rPr>
          <w:lang w:val="lv-LV"/>
        </w:rPr>
      </w:pPr>
      <w:r w:rsidRPr="00CF571E">
        <w:rPr>
          <w:sz w:val="24"/>
          <w:szCs w:val="24"/>
          <w:lang w:val="lv-LV"/>
        </w:rPr>
        <w:tab/>
      </w:r>
      <w:r w:rsidRPr="00CF571E">
        <w:rPr>
          <w:sz w:val="24"/>
          <w:szCs w:val="24"/>
          <w:lang w:val="lv-LV"/>
        </w:rPr>
        <w:tab/>
        <w:t xml:space="preserve">              </w:t>
      </w:r>
      <w:r w:rsidRPr="00CF571E">
        <w:rPr>
          <w:sz w:val="24"/>
          <w:szCs w:val="24"/>
          <w:vertAlign w:val="superscript"/>
          <w:lang w:val="lv-LV"/>
        </w:rPr>
        <w:t xml:space="preserve">                                             </w:t>
      </w:r>
      <w:r w:rsidRPr="00CF571E">
        <w:rPr>
          <w:sz w:val="24"/>
          <w:szCs w:val="24"/>
          <w:vertAlign w:val="superscript"/>
          <w:lang w:val="lv-LV"/>
        </w:rPr>
        <w:tab/>
        <w:t xml:space="preserve">             (amats, paraksts, paraksta atšifrējums)</w:t>
      </w:r>
    </w:p>
    <w:p w14:paraId="68B915B8" w14:textId="77777777" w:rsidR="00C75931" w:rsidRPr="00CF571E" w:rsidRDefault="00C75931">
      <w:pPr>
        <w:pStyle w:val="Body"/>
        <w:ind w:left="2880"/>
        <w:jc w:val="both"/>
        <w:rPr>
          <w:sz w:val="24"/>
          <w:szCs w:val="24"/>
          <w:vertAlign w:val="superscript"/>
          <w:lang w:val="lv-LV"/>
        </w:rPr>
      </w:pPr>
    </w:p>
    <w:p w14:paraId="1F831A93" w14:textId="77777777" w:rsidR="00C75931" w:rsidRPr="00CF571E" w:rsidRDefault="00AB6D1C">
      <w:pPr>
        <w:pStyle w:val="Body"/>
        <w:jc w:val="both"/>
        <w:rPr>
          <w:lang w:val="lv-LV"/>
        </w:rPr>
      </w:pPr>
      <w:r w:rsidRPr="00CF571E">
        <w:rPr>
          <w:sz w:val="24"/>
          <w:szCs w:val="24"/>
          <w:lang w:val="lv-LV"/>
        </w:rPr>
        <w:t>Liecinieks _____________________________________________________________________</w:t>
      </w:r>
    </w:p>
    <w:p w14:paraId="039F2E02" w14:textId="77777777" w:rsidR="00C75931" w:rsidRPr="00CF571E" w:rsidRDefault="00AB6D1C">
      <w:pPr>
        <w:pStyle w:val="Body"/>
        <w:jc w:val="center"/>
        <w:rPr>
          <w:lang w:val="lv-LV"/>
        </w:rPr>
      </w:pPr>
      <w:r w:rsidRPr="00CF571E">
        <w:rPr>
          <w:sz w:val="24"/>
          <w:szCs w:val="24"/>
          <w:vertAlign w:val="superscript"/>
          <w:lang w:val="lv-LV"/>
        </w:rPr>
        <w:t xml:space="preserve">                                                           (amats, vārds, uzvārds, paraksts)</w:t>
      </w:r>
    </w:p>
    <w:p w14:paraId="0CB4A379" w14:textId="77777777" w:rsidR="00C75931" w:rsidRPr="00CF571E" w:rsidRDefault="00C75931">
      <w:pPr>
        <w:pStyle w:val="Body"/>
        <w:ind w:left="2880"/>
        <w:jc w:val="both"/>
        <w:rPr>
          <w:sz w:val="24"/>
          <w:szCs w:val="24"/>
          <w:vertAlign w:val="superscript"/>
          <w:lang w:val="lv-LV"/>
        </w:rPr>
      </w:pPr>
    </w:p>
    <w:p w14:paraId="08F01AE6" w14:textId="77777777" w:rsidR="00C75931" w:rsidRPr="00CF571E" w:rsidRDefault="00AB6D1C">
      <w:pPr>
        <w:pStyle w:val="Body"/>
        <w:jc w:val="both"/>
        <w:rPr>
          <w:lang w:val="lv-LV"/>
        </w:rPr>
      </w:pPr>
      <w:r w:rsidRPr="00CF571E">
        <w:rPr>
          <w:sz w:val="24"/>
          <w:szCs w:val="24"/>
          <w:lang w:val="lv-LV"/>
        </w:rPr>
        <w:t>Liecinieks _____________________________________________________________________</w:t>
      </w:r>
    </w:p>
    <w:p w14:paraId="7E449708" w14:textId="77777777" w:rsidR="00C75931" w:rsidRPr="00CF571E" w:rsidRDefault="00AB6D1C">
      <w:pPr>
        <w:pStyle w:val="Body"/>
        <w:jc w:val="center"/>
        <w:rPr>
          <w:lang w:val="lv-LV"/>
        </w:rPr>
      </w:pPr>
      <w:r w:rsidRPr="00CF571E">
        <w:rPr>
          <w:sz w:val="24"/>
          <w:szCs w:val="24"/>
          <w:vertAlign w:val="superscript"/>
          <w:lang w:val="lv-LV"/>
        </w:rPr>
        <w:t xml:space="preserve">                                                           (amats, vārds, uzvārds, paraksts)</w:t>
      </w:r>
    </w:p>
    <w:p w14:paraId="286317ED" w14:textId="77777777" w:rsidR="00C75931" w:rsidRPr="00CF571E" w:rsidRDefault="00C75931">
      <w:pPr>
        <w:pStyle w:val="Body"/>
        <w:jc w:val="both"/>
        <w:rPr>
          <w:sz w:val="24"/>
          <w:szCs w:val="24"/>
          <w:vertAlign w:val="superscript"/>
          <w:lang w:val="lv-LV"/>
        </w:rPr>
      </w:pPr>
    </w:p>
    <w:p w14:paraId="7C99A90C" w14:textId="77777777" w:rsidR="00C75931" w:rsidRPr="00CF571E" w:rsidRDefault="00C75931">
      <w:pPr>
        <w:pStyle w:val="Body"/>
        <w:jc w:val="both"/>
        <w:rPr>
          <w:sz w:val="24"/>
          <w:szCs w:val="24"/>
          <w:lang w:val="lv-LV"/>
        </w:rPr>
      </w:pPr>
    </w:p>
    <w:p w14:paraId="2DF73C47" w14:textId="77777777" w:rsidR="00C75931" w:rsidRPr="00CF571E" w:rsidRDefault="00AB6D1C">
      <w:pPr>
        <w:pStyle w:val="Body"/>
        <w:jc w:val="both"/>
        <w:rPr>
          <w:lang w:val="it-IT"/>
        </w:rPr>
      </w:pPr>
      <w:r w:rsidRPr="00CF571E">
        <w:rPr>
          <w:sz w:val="24"/>
          <w:szCs w:val="24"/>
          <w:lang w:val="it-IT"/>
        </w:rPr>
        <w:t>Datums (dd.mm.gggg.): ____.____.20_____. un laiks ___________.</w:t>
      </w:r>
    </w:p>
    <w:sectPr w:rsidR="00C75931" w:rsidRPr="00CF571E" w:rsidSect="0072431D">
      <w:headerReference w:type="default" r:id="rId7"/>
      <w:footerReference w:type="default" r:id="rId8"/>
      <w:headerReference w:type="first" r:id="rId9"/>
      <w:footerReference w:type="first" r:id="rId10"/>
      <w:pgSz w:w="11900" w:h="16840"/>
      <w:pgMar w:top="958" w:right="794" w:bottom="1418" w:left="1418"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28ED" w14:textId="77777777" w:rsidR="00794086" w:rsidRDefault="00794086">
      <w:r>
        <w:separator/>
      </w:r>
    </w:p>
  </w:endnote>
  <w:endnote w:type="continuationSeparator" w:id="0">
    <w:p w14:paraId="2642BCE5" w14:textId="77777777" w:rsidR="00794086" w:rsidRDefault="0079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9253" w14:textId="13507269" w:rsidR="00C75931" w:rsidRPr="005E6DD2" w:rsidRDefault="00794086" w:rsidP="005E6DD2">
    <w:pPr>
      <w:pStyle w:val="Footer"/>
      <w:jc w:val="center"/>
    </w:pPr>
    <w:sdt>
      <w:sdtPr>
        <w:id w:val="668061262"/>
        <w:docPartObj>
          <w:docPartGallery w:val="Page Numbers (Bottom of Page)"/>
          <w:docPartUnique/>
        </w:docPartObj>
      </w:sdtPr>
      <w:sdtEndPr>
        <w:rPr>
          <w:sz w:val="24"/>
          <w:szCs w:val="24"/>
        </w:rPr>
      </w:sdtEndPr>
      <w:sdtContent>
        <w:sdt>
          <w:sdtPr>
            <w:id w:val="13899977"/>
            <w:docPartObj>
              <w:docPartGallery w:val="Page Numbers (Top of Page)"/>
              <w:docPartUnique/>
            </w:docPartObj>
          </w:sdtPr>
          <w:sdtEndPr>
            <w:rPr>
              <w:sz w:val="24"/>
              <w:szCs w:val="24"/>
            </w:rPr>
          </w:sdtEndPr>
          <w:sdtContent>
            <w:r w:rsidR="005E6DD2" w:rsidRPr="005E6DD2">
              <w:rPr>
                <w:sz w:val="24"/>
                <w:szCs w:val="24"/>
              </w:rPr>
              <w:fldChar w:fldCharType="begin"/>
            </w:r>
            <w:r w:rsidR="005E6DD2" w:rsidRPr="005E6DD2">
              <w:rPr>
                <w:sz w:val="24"/>
                <w:szCs w:val="24"/>
              </w:rPr>
              <w:instrText xml:space="preserve"> PAGE </w:instrText>
            </w:r>
            <w:r w:rsidR="005E6DD2" w:rsidRPr="005E6DD2">
              <w:rPr>
                <w:sz w:val="24"/>
                <w:szCs w:val="24"/>
              </w:rPr>
              <w:fldChar w:fldCharType="separate"/>
            </w:r>
            <w:r w:rsidR="005E6DD2">
              <w:t>1</w:t>
            </w:r>
            <w:r w:rsidR="005E6DD2" w:rsidRPr="005E6DD2">
              <w:rPr>
                <w:sz w:val="24"/>
                <w:szCs w:val="24"/>
              </w:rPr>
              <w:fldChar w:fldCharType="end"/>
            </w:r>
            <w:r w:rsidR="005E6DD2" w:rsidRPr="005E6DD2">
              <w:rPr>
                <w:sz w:val="24"/>
                <w:szCs w:val="24"/>
              </w:rPr>
              <w:t xml:space="preserve"> no </w:t>
            </w:r>
            <w:r w:rsidR="005E6DD2" w:rsidRPr="005E6DD2">
              <w:rPr>
                <w:sz w:val="24"/>
                <w:szCs w:val="24"/>
              </w:rPr>
              <w:fldChar w:fldCharType="begin"/>
            </w:r>
            <w:r w:rsidR="005E6DD2" w:rsidRPr="005E6DD2">
              <w:rPr>
                <w:sz w:val="24"/>
                <w:szCs w:val="24"/>
              </w:rPr>
              <w:instrText xml:space="preserve"> NUMPAGES  </w:instrText>
            </w:r>
            <w:r w:rsidR="005E6DD2" w:rsidRPr="005E6DD2">
              <w:rPr>
                <w:sz w:val="24"/>
                <w:szCs w:val="24"/>
              </w:rPr>
              <w:fldChar w:fldCharType="separate"/>
            </w:r>
            <w:r w:rsidR="005E6DD2">
              <w:t>2</w:t>
            </w:r>
            <w:r w:rsidR="005E6DD2" w:rsidRPr="005E6DD2">
              <w:rPr>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0BB7" w14:textId="6D69586C" w:rsidR="005E6DD2" w:rsidRPr="005E6DD2" w:rsidRDefault="005E6DD2" w:rsidP="005E6DD2">
    <w:pPr>
      <w:pStyle w:val="Footer"/>
      <w:tabs>
        <w:tab w:val="center" w:pos="4844"/>
        <w:tab w:val="left" w:pos="5730"/>
      </w:tabs>
      <w:rPr>
        <w:sz w:val="24"/>
        <w:szCs w:val="24"/>
      </w:rPr>
    </w:pPr>
    <w:r>
      <w:tab/>
    </w:r>
    <w:r w:rsidRPr="005E6DD2">
      <w:tab/>
    </w:r>
    <w:sdt>
      <w:sdtPr>
        <w:id w:val="1856314120"/>
        <w:docPartObj>
          <w:docPartGallery w:val="Page Numbers (Bottom of Page)"/>
          <w:docPartUnique/>
        </w:docPartObj>
      </w:sdtPr>
      <w:sdtEndPr>
        <w:rPr>
          <w:sz w:val="24"/>
          <w:szCs w:val="24"/>
        </w:rPr>
      </w:sdtEndPr>
      <w:sdtContent>
        <w:sdt>
          <w:sdtPr>
            <w:id w:val="1728636285"/>
            <w:docPartObj>
              <w:docPartGallery w:val="Page Numbers (Top of Page)"/>
              <w:docPartUnique/>
            </w:docPartObj>
          </w:sdtPr>
          <w:sdtEndPr>
            <w:rPr>
              <w:sz w:val="24"/>
              <w:szCs w:val="24"/>
            </w:rPr>
          </w:sdtEndPr>
          <w:sdtContent>
            <w:r w:rsidRPr="005E6DD2">
              <w:rPr>
                <w:sz w:val="24"/>
                <w:szCs w:val="24"/>
              </w:rPr>
              <w:fldChar w:fldCharType="begin"/>
            </w:r>
            <w:r w:rsidRPr="005E6DD2">
              <w:rPr>
                <w:sz w:val="24"/>
                <w:szCs w:val="24"/>
              </w:rPr>
              <w:instrText xml:space="preserve"> PAGE </w:instrText>
            </w:r>
            <w:r w:rsidRPr="005E6DD2">
              <w:rPr>
                <w:sz w:val="24"/>
                <w:szCs w:val="24"/>
              </w:rPr>
              <w:fldChar w:fldCharType="separate"/>
            </w:r>
            <w:r w:rsidRPr="005E6DD2">
              <w:rPr>
                <w:noProof/>
                <w:sz w:val="24"/>
                <w:szCs w:val="24"/>
              </w:rPr>
              <w:t>2</w:t>
            </w:r>
            <w:r w:rsidRPr="005E6DD2">
              <w:rPr>
                <w:sz w:val="24"/>
                <w:szCs w:val="24"/>
              </w:rPr>
              <w:fldChar w:fldCharType="end"/>
            </w:r>
            <w:r w:rsidRPr="005E6DD2">
              <w:rPr>
                <w:sz w:val="24"/>
                <w:szCs w:val="24"/>
              </w:rPr>
              <w:t xml:space="preserve"> no </w:t>
            </w:r>
            <w:r w:rsidRPr="005E6DD2">
              <w:rPr>
                <w:sz w:val="24"/>
                <w:szCs w:val="24"/>
              </w:rPr>
              <w:fldChar w:fldCharType="begin"/>
            </w:r>
            <w:r w:rsidRPr="005E6DD2">
              <w:rPr>
                <w:sz w:val="24"/>
                <w:szCs w:val="24"/>
              </w:rPr>
              <w:instrText xml:space="preserve"> NUMPAGES  </w:instrText>
            </w:r>
            <w:r w:rsidRPr="005E6DD2">
              <w:rPr>
                <w:sz w:val="24"/>
                <w:szCs w:val="24"/>
              </w:rPr>
              <w:fldChar w:fldCharType="separate"/>
            </w:r>
            <w:r w:rsidRPr="005E6DD2">
              <w:rPr>
                <w:noProof/>
                <w:sz w:val="24"/>
                <w:szCs w:val="24"/>
              </w:rPr>
              <w:t>2</w:t>
            </w:r>
            <w:r w:rsidRPr="005E6DD2">
              <w:rPr>
                <w:sz w:val="24"/>
                <w:szCs w:val="24"/>
              </w:rPr>
              <w:fldChar w:fldCharType="end"/>
            </w:r>
          </w:sdtContent>
        </w:sdt>
      </w:sdtContent>
    </w:sdt>
    <w:r w:rsidRPr="005E6DD2">
      <w:rPr>
        <w:sz w:val="24"/>
        <w:szCs w:val="24"/>
      </w:rPr>
      <w:tab/>
    </w:r>
  </w:p>
  <w:p w14:paraId="79603D7B" w14:textId="433AFCB9" w:rsidR="005E6DD2" w:rsidRPr="005E6DD2" w:rsidRDefault="005E6DD2" w:rsidP="005E6DD2">
    <w:pPr>
      <w:pStyle w:val="Footer"/>
      <w:tabs>
        <w:tab w:val="clear" w:pos="4153"/>
        <w:tab w:val="clear" w:pos="8306"/>
        <w:tab w:val="left" w:pos="4080"/>
      </w:tabs>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E0CA" w14:textId="77777777" w:rsidR="00794086" w:rsidRDefault="00794086">
      <w:r>
        <w:separator/>
      </w:r>
    </w:p>
  </w:footnote>
  <w:footnote w:type="continuationSeparator" w:id="0">
    <w:p w14:paraId="45FC36BB" w14:textId="77777777" w:rsidR="00794086" w:rsidRDefault="0079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000A" w14:textId="09F5F5F6" w:rsidR="00C75931" w:rsidRPr="0072431D" w:rsidRDefault="00AB6D1C" w:rsidP="00DF6A6C">
    <w:pPr>
      <w:pStyle w:val="Header"/>
      <w:tabs>
        <w:tab w:val="clear" w:pos="4153"/>
        <w:tab w:val="clear" w:pos="8306"/>
        <w:tab w:val="center" w:pos="9498"/>
        <w:tab w:val="right" w:pos="9639"/>
      </w:tabs>
      <w:rPr>
        <w:rFonts w:cs="Times New Roman"/>
        <w:sz w:val="24"/>
        <w:szCs w:val="24"/>
      </w:rPr>
    </w:pPr>
    <w:r>
      <w:rPr>
        <w:noProof/>
      </w:rPr>
      <mc:AlternateContent>
        <mc:Choice Requires="wps">
          <w:drawing>
            <wp:anchor distT="152400" distB="152400" distL="152400" distR="152400" simplePos="0" relativeHeight="251657216" behindDoc="1" locked="0" layoutInCell="1" allowOverlap="1" wp14:anchorId="4832824F" wp14:editId="3985A35E">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7A146C6B" id="officeArt object" o:spid="_x0000_s1026" style="position:absolute;margin-left:0;margin-top:0;width:595pt;height:8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stroked="f" strokeweight="1pt">
              <v:stroke miterlimit="4" joinstyle="miter"/>
              <w10:wrap anchorx="page" anchory="page"/>
            </v:roundrect>
          </w:pict>
        </mc:Fallback>
      </mc:AlternateContent>
    </w:r>
    <w:r>
      <w:rPr>
        <w:sz w:val="24"/>
        <w:szCs w:val="24"/>
      </w:rPr>
      <w:tab/>
    </w:r>
    <w:r w:rsidR="0072431D">
      <w:t xml:space="preserve">           </w:t>
    </w:r>
    <w:r w:rsidR="0072431D" w:rsidRPr="000C43DD">
      <w:rPr>
        <w:rFonts w:cs="Times New Roman"/>
        <w:sz w:val="24"/>
        <w:szCs w:val="24"/>
      </w:rPr>
      <w:t>V-</w:t>
    </w:r>
    <w:r w:rsidR="0072431D">
      <w:rPr>
        <w:rFonts w:cs="Times New Roman"/>
        <w:sz w:val="24"/>
        <w:szCs w:val="24"/>
      </w:rPr>
      <w:t>562</w:t>
    </w:r>
    <w:r w:rsidR="0072431D" w:rsidRPr="000C43DD">
      <w:rPr>
        <w:rFonts w:cs="Times New Roman"/>
        <w:sz w:val="24"/>
        <w:szCs w:val="24"/>
      </w:rPr>
      <w:t>/0</w:t>
    </w:r>
    <w:r w:rsidR="0072431D">
      <w:rPr>
        <w:rFonts w:cs="Times New Roman"/>
        <w:sz w:val="24"/>
        <w:szCs w:val="24"/>
      </w:rPr>
      <w:t>0</w:t>
    </w:r>
    <w:r w:rsidR="0072431D">
      <w:rPr>
        <w:noProof/>
      </w:rPr>
      <mc:AlternateContent>
        <mc:Choice Requires="wps">
          <w:drawing>
            <wp:anchor distT="152400" distB="152400" distL="152400" distR="152400" simplePos="0" relativeHeight="251662336" behindDoc="1" locked="0" layoutInCell="1" allowOverlap="1" wp14:anchorId="3B008957" wp14:editId="1EA1A467">
              <wp:simplePos x="0" y="0"/>
              <wp:positionH relativeFrom="page">
                <wp:posOffset>-47625</wp:posOffset>
              </wp:positionH>
              <wp:positionV relativeFrom="page">
                <wp:posOffset>0</wp:posOffset>
              </wp:positionV>
              <wp:extent cx="7556500" cy="10693400"/>
              <wp:effectExtent l="0" t="0" r="0" b="0"/>
              <wp:wrapNone/>
              <wp:docPr id="2"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1E2EE0BA" id="officeArt object" o:spid="_x0000_s1026" style="position:absolute;margin-left:-3.75pt;margin-top:0;width:595pt;height:842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F416" w14:textId="2C70A915" w:rsidR="00C75931" w:rsidRPr="0072431D" w:rsidRDefault="0072431D" w:rsidP="0072431D">
    <w:pPr>
      <w:pStyle w:val="Header"/>
      <w:tabs>
        <w:tab w:val="clear" w:pos="8306"/>
        <w:tab w:val="right" w:pos="9498"/>
        <w:tab w:val="right" w:pos="9639"/>
      </w:tabs>
      <w:rPr>
        <w:rFonts w:cs="Times New Roman"/>
        <w:sz w:val="24"/>
        <w:szCs w:val="24"/>
      </w:rPr>
    </w:pPr>
    <w:r>
      <w:rPr>
        <w:noProof/>
      </w:rPr>
      <w:drawing>
        <wp:anchor distT="0" distB="0" distL="114300" distR="114300" simplePos="0" relativeHeight="251660288" behindDoc="0" locked="0" layoutInCell="1" allowOverlap="1" wp14:anchorId="17D11247" wp14:editId="4AB6F174">
          <wp:simplePos x="0" y="0"/>
          <wp:positionH relativeFrom="margin">
            <wp:posOffset>-396240</wp:posOffset>
          </wp:positionH>
          <wp:positionV relativeFrom="paragraph">
            <wp:posOffset>-182245</wp:posOffset>
          </wp:positionV>
          <wp:extent cx="1207770" cy="370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3708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sidRPr="000C43DD">
      <w:rPr>
        <w:rFonts w:cs="Times New Roman"/>
        <w:sz w:val="24"/>
        <w:szCs w:val="24"/>
      </w:rPr>
      <w:t>V-</w:t>
    </w:r>
    <w:r>
      <w:rPr>
        <w:rFonts w:cs="Times New Roman"/>
        <w:sz w:val="24"/>
        <w:szCs w:val="24"/>
      </w:rPr>
      <w:t>562</w:t>
    </w:r>
    <w:r w:rsidRPr="000C43DD">
      <w:rPr>
        <w:rFonts w:cs="Times New Roman"/>
        <w:sz w:val="24"/>
        <w:szCs w:val="24"/>
      </w:rPr>
      <w:t>/0</w:t>
    </w:r>
    <w:r>
      <w:rPr>
        <w:rFonts w:cs="Times New Roman"/>
        <w:sz w:val="24"/>
        <w:szCs w:val="24"/>
      </w:rPr>
      <w:t>0</w:t>
    </w:r>
    <w:r w:rsidR="00AB6D1C">
      <w:rPr>
        <w:noProof/>
      </w:rPr>
      <mc:AlternateContent>
        <mc:Choice Requires="wps">
          <w:drawing>
            <wp:anchor distT="152400" distB="152400" distL="152400" distR="152400" simplePos="0" relativeHeight="251658240" behindDoc="1" locked="0" layoutInCell="1" allowOverlap="1" wp14:anchorId="17E95EA1" wp14:editId="37207E37">
              <wp:simplePos x="0" y="0"/>
              <wp:positionH relativeFrom="page">
                <wp:posOffset>-47625</wp:posOffset>
              </wp:positionH>
              <wp:positionV relativeFrom="page">
                <wp:posOffset>0</wp:posOffset>
              </wp:positionV>
              <wp:extent cx="7556500" cy="106934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034E47C2" id="officeArt object" o:spid="_x0000_s1026" style="position:absolute;margin-left:-3.75pt;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3A"/>
    <w:multiLevelType w:val="hybridMultilevel"/>
    <w:tmpl w:val="07DA85E4"/>
    <w:numStyleLink w:val="ImportedStyle10"/>
  </w:abstractNum>
  <w:abstractNum w:abstractNumId="1" w15:restartNumberingAfterBreak="0">
    <w:nsid w:val="12A61430"/>
    <w:multiLevelType w:val="hybridMultilevel"/>
    <w:tmpl w:val="74764838"/>
    <w:numStyleLink w:val="ImportedStyle2"/>
  </w:abstractNum>
  <w:abstractNum w:abstractNumId="2" w15:restartNumberingAfterBreak="0">
    <w:nsid w:val="287F53E1"/>
    <w:multiLevelType w:val="hybridMultilevel"/>
    <w:tmpl w:val="944CC792"/>
    <w:numStyleLink w:val="ImportedStyle1"/>
  </w:abstractNum>
  <w:abstractNum w:abstractNumId="3" w15:restartNumberingAfterBreak="0">
    <w:nsid w:val="54824892"/>
    <w:multiLevelType w:val="hybridMultilevel"/>
    <w:tmpl w:val="944CC792"/>
    <w:styleLink w:val="ImportedStyle1"/>
    <w:lvl w:ilvl="0" w:tplc="E72AD6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E6BDA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4848D00">
      <w:start w:val="1"/>
      <w:numFmt w:val="lowerRoman"/>
      <w:lvlText w:val="%3."/>
      <w:lvlJc w:val="left"/>
      <w:pPr>
        <w:ind w:left="218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99F4A860">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84ADF70">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8F450B2">
      <w:start w:val="1"/>
      <w:numFmt w:val="lowerRoman"/>
      <w:lvlText w:val="%6."/>
      <w:lvlJc w:val="left"/>
      <w:pPr>
        <w:ind w:left="434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318AE4BC">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956CD64">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A8A7ADE">
      <w:start w:val="1"/>
      <w:numFmt w:val="lowerRoman"/>
      <w:lvlText w:val="%9."/>
      <w:lvlJc w:val="left"/>
      <w:pPr>
        <w:ind w:left="650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4DF3D43"/>
    <w:multiLevelType w:val="hybridMultilevel"/>
    <w:tmpl w:val="07DA85E4"/>
    <w:styleLink w:val="ImportedStyle10"/>
    <w:lvl w:ilvl="0" w:tplc="E3805930">
      <w:start w:val="1"/>
      <w:numFmt w:val="bullet"/>
      <w:lvlText w:val="·"/>
      <w:lvlJc w:val="left"/>
      <w:pPr>
        <w:tabs>
          <w:tab w:val="left" w:pos="720"/>
          <w:tab w:val="num" w:pos="1385"/>
        </w:tabs>
        <w:ind w:left="776" w:firstLine="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C6C264">
      <w:start w:val="1"/>
      <w:numFmt w:val="bullet"/>
      <w:lvlText w:val="·"/>
      <w:lvlJc w:val="left"/>
      <w:pPr>
        <w:tabs>
          <w:tab w:val="left" w:pos="720"/>
          <w:tab w:val="num" w:pos="1435"/>
        </w:tabs>
        <w:ind w:left="826" w:firstLine="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0DAE14C">
      <w:start w:val="1"/>
      <w:numFmt w:val="bullet"/>
      <w:lvlText w:val="·"/>
      <w:lvlJc w:val="left"/>
      <w:pPr>
        <w:tabs>
          <w:tab w:val="left" w:pos="720"/>
          <w:tab w:val="num" w:pos="1435"/>
        </w:tabs>
        <w:ind w:left="826" w:firstLine="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A448FD4">
      <w:start w:val="1"/>
      <w:numFmt w:val="bullet"/>
      <w:lvlText w:val="·"/>
      <w:lvlJc w:val="left"/>
      <w:pPr>
        <w:tabs>
          <w:tab w:val="left" w:pos="720"/>
          <w:tab w:val="num" w:pos="1435"/>
        </w:tabs>
        <w:ind w:left="826" w:firstLine="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CCD8B0">
      <w:start w:val="1"/>
      <w:numFmt w:val="bullet"/>
      <w:lvlText w:val="·"/>
      <w:lvlJc w:val="left"/>
      <w:pPr>
        <w:tabs>
          <w:tab w:val="left" w:pos="720"/>
          <w:tab w:val="num" w:pos="1435"/>
        </w:tabs>
        <w:ind w:left="826" w:firstLine="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CEA964">
      <w:start w:val="1"/>
      <w:numFmt w:val="bullet"/>
      <w:lvlText w:val="·"/>
      <w:lvlJc w:val="left"/>
      <w:pPr>
        <w:tabs>
          <w:tab w:val="left" w:pos="720"/>
          <w:tab w:val="num" w:pos="1435"/>
        </w:tabs>
        <w:ind w:left="826" w:firstLine="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A6AA9DE">
      <w:start w:val="1"/>
      <w:numFmt w:val="bullet"/>
      <w:lvlText w:val="·"/>
      <w:lvlJc w:val="left"/>
      <w:pPr>
        <w:tabs>
          <w:tab w:val="left" w:pos="720"/>
          <w:tab w:val="num" w:pos="1435"/>
        </w:tabs>
        <w:ind w:left="826" w:firstLine="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00149E">
      <w:start w:val="1"/>
      <w:numFmt w:val="bullet"/>
      <w:lvlText w:val="·"/>
      <w:lvlJc w:val="left"/>
      <w:pPr>
        <w:tabs>
          <w:tab w:val="left" w:pos="720"/>
          <w:tab w:val="num" w:pos="1435"/>
        </w:tabs>
        <w:ind w:left="826" w:firstLine="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2546AD0">
      <w:start w:val="1"/>
      <w:numFmt w:val="bullet"/>
      <w:lvlText w:val="·"/>
      <w:lvlJc w:val="left"/>
      <w:pPr>
        <w:tabs>
          <w:tab w:val="left" w:pos="720"/>
          <w:tab w:val="num" w:pos="1435"/>
        </w:tabs>
        <w:ind w:left="826" w:firstLine="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547950"/>
    <w:multiLevelType w:val="hybridMultilevel"/>
    <w:tmpl w:val="74764838"/>
    <w:styleLink w:val="ImportedStyle2"/>
    <w:lvl w:ilvl="0" w:tplc="E488C6A2">
      <w:start w:val="1"/>
      <w:numFmt w:val="bullet"/>
      <w:lvlText w:val="·"/>
      <w:lvlJc w:val="left"/>
      <w:pPr>
        <w:tabs>
          <w:tab w:val="left" w:pos="720"/>
          <w:tab w:val="num" w:pos="1330"/>
        </w:tabs>
        <w:ind w:left="670" w:firstLine="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1651F6">
      <w:start w:val="1"/>
      <w:numFmt w:val="bullet"/>
      <w:lvlText w:val="·"/>
      <w:lvlJc w:val="left"/>
      <w:pPr>
        <w:tabs>
          <w:tab w:val="left" w:pos="720"/>
          <w:tab w:val="num" w:pos="1330"/>
        </w:tabs>
        <w:ind w:left="670" w:firstLine="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23E2752">
      <w:start w:val="1"/>
      <w:numFmt w:val="bullet"/>
      <w:lvlText w:val="·"/>
      <w:lvlJc w:val="left"/>
      <w:pPr>
        <w:tabs>
          <w:tab w:val="left" w:pos="720"/>
          <w:tab w:val="num" w:pos="1330"/>
        </w:tabs>
        <w:ind w:left="670" w:firstLine="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A2C846C">
      <w:start w:val="1"/>
      <w:numFmt w:val="bullet"/>
      <w:lvlText w:val="·"/>
      <w:lvlJc w:val="left"/>
      <w:pPr>
        <w:tabs>
          <w:tab w:val="left" w:pos="720"/>
          <w:tab w:val="num" w:pos="1330"/>
        </w:tabs>
        <w:ind w:left="670" w:firstLine="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AAC0BA">
      <w:start w:val="1"/>
      <w:numFmt w:val="bullet"/>
      <w:lvlText w:val="·"/>
      <w:lvlJc w:val="left"/>
      <w:pPr>
        <w:tabs>
          <w:tab w:val="left" w:pos="720"/>
          <w:tab w:val="num" w:pos="1330"/>
        </w:tabs>
        <w:ind w:left="670" w:firstLine="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8EEB53C">
      <w:start w:val="1"/>
      <w:numFmt w:val="bullet"/>
      <w:lvlText w:val="·"/>
      <w:lvlJc w:val="left"/>
      <w:pPr>
        <w:tabs>
          <w:tab w:val="left" w:pos="720"/>
          <w:tab w:val="num" w:pos="1330"/>
        </w:tabs>
        <w:ind w:left="670" w:firstLine="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C426AC">
      <w:start w:val="1"/>
      <w:numFmt w:val="bullet"/>
      <w:lvlText w:val="·"/>
      <w:lvlJc w:val="left"/>
      <w:pPr>
        <w:tabs>
          <w:tab w:val="left" w:pos="720"/>
          <w:tab w:val="num" w:pos="1330"/>
        </w:tabs>
        <w:ind w:left="670" w:firstLine="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43894">
      <w:start w:val="1"/>
      <w:numFmt w:val="bullet"/>
      <w:lvlText w:val="·"/>
      <w:lvlJc w:val="left"/>
      <w:pPr>
        <w:tabs>
          <w:tab w:val="left" w:pos="720"/>
          <w:tab w:val="num" w:pos="1330"/>
        </w:tabs>
        <w:ind w:left="670" w:firstLine="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2007B6C">
      <w:start w:val="1"/>
      <w:numFmt w:val="bullet"/>
      <w:lvlText w:val="·"/>
      <w:lvlJc w:val="left"/>
      <w:pPr>
        <w:tabs>
          <w:tab w:val="left" w:pos="720"/>
          <w:tab w:val="num" w:pos="1330"/>
        </w:tabs>
        <w:ind w:left="670" w:firstLine="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4"/>
  </w:num>
  <w:num w:numId="4">
    <w:abstractNumId w:val="0"/>
    <w:lvlOverride w:ilvl="0">
      <w:lvl w:ilvl="0" w:tplc="EEB8B42E">
        <w:start w:val="1"/>
        <w:numFmt w:val="bullet"/>
        <w:lvlText w:val="·"/>
        <w:lvlJc w:val="left"/>
        <w:pPr>
          <w:tabs>
            <w:tab w:val="left" w:pos="720"/>
            <w:tab w:val="num" w:pos="1385"/>
          </w:tabs>
          <w:ind w:left="776" w:firstLine="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isplayBackgroundShape/>
  <w:mirrorMargi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31"/>
    <w:rsid w:val="00104B23"/>
    <w:rsid w:val="00132A6C"/>
    <w:rsid w:val="001A7CEF"/>
    <w:rsid w:val="001E5FA5"/>
    <w:rsid w:val="00204326"/>
    <w:rsid w:val="00297DA3"/>
    <w:rsid w:val="002D73D1"/>
    <w:rsid w:val="003264F3"/>
    <w:rsid w:val="00327C18"/>
    <w:rsid w:val="003D10A8"/>
    <w:rsid w:val="003E1DE3"/>
    <w:rsid w:val="004337CF"/>
    <w:rsid w:val="004D3E90"/>
    <w:rsid w:val="005019A8"/>
    <w:rsid w:val="005A3C3B"/>
    <w:rsid w:val="005E6DD2"/>
    <w:rsid w:val="00602DD2"/>
    <w:rsid w:val="0069235B"/>
    <w:rsid w:val="006C1FD4"/>
    <w:rsid w:val="0072431D"/>
    <w:rsid w:val="0077653E"/>
    <w:rsid w:val="00794086"/>
    <w:rsid w:val="00885956"/>
    <w:rsid w:val="009706A0"/>
    <w:rsid w:val="009E037A"/>
    <w:rsid w:val="00A63EF7"/>
    <w:rsid w:val="00A71215"/>
    <w:rsid w:val="00AB6D1C"/>
    <w:rsid w:val="00B47208"/>
    <w:rsid w:val="00C61D9E"/>
    <w:rsid w:val="00C75931"/>
    <w:rsid w:val="00CF571E"/>
    <w:rsid w:val="00DF1C54"/>
    <w:rsid w:val="00DF6A6C"/>
    <w:rsid w:val="00F3226B"/>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D39BC"/>
  <w15:docId w15:val="{9C795C84-68FE-4B32-9812-8D572736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widowControl w:val="0"/>
      <w:tabs>
        <w:tab w:val="center" w:pos="4153"/>
        <w:tab w:val="right" w:pos="8306"/>
      </w:tabs>
      <w:suppressAutoHyphens/>
    </w:pPr>
    <w:rPr>
      <w:rFonts w:cs="Arial Unicode MS"/>
      <w:color w:val="000000"/>
      <w:u w:color="000000"/>
    </w:rPr>
  </w:style>
  <w:style w:type="paragraph" w:styleId="Footer">
    <w:name w:val="footer"/>
    <w:link w:val="FooterChar"/>
    <w:uiPriority w:val="99"/>
    <w:pPr>
      <w:widowControl w:val="0"/>
      <w:tabs>
        <w:tab w:val="center" w:pos="4153"/>
        <w:tab w:val="right" w:pos="8306"/>
      </w:tabs>
      <w:suppressAutoHyphens/>
    </w:pPr>
    <w:rPr>
      <w:rFonts w:eastAsia="Times New Roman"/>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widowControl w:val="0"/>
      <w:suppressAutoHyphens/>
    </w:pPr>
    <w:rPr>
      <w:rFonts w:cs="Arial Unicode MS"/>
      <w:color w:val="000000"/>
      <w:u w:color="000000"/>
      <w14:textOutline w14:w="12700" w14:cap="flat" w14:cmpd="sng" w14:algn="ctr">
        <w14:noFill/>
        <w14:prstDash w14:val="solid"/>
        <w14:miter w14:lim="400000"/>
      </w14:textOutline>
    </w:rPr>
  </w:style>
  <w:style w:type="paragraph" w:styleId="ListParagraph">
    <w:name w:val="List Paragraph"/>
    <w:pPr>
      <w:widowControl w:val="0"/>
      <w:suppressAutoHyphens/>
      <w:ind w:left="720"/>
    </w:pPr>
    <w:rPr>
      <w:rFonts w:cs="Arial Unicode MS"/>
      <w:color w:val="000000"/>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character" w:styleId="CommentReference">
    <w:name w:val="annotation reference"/>
    <w:basedOn w:val="DefaultParagraphFont"/>
    <w:uiPriority w:val="99"/>
    <w:semiHidden/>
    <w:unhideWhenUsed/>
    <w:rsid w:val="00885956"/>
    <w:rPr>
      <w:sz w:val="16"/>
      <w:szCs w:val="16"/>
    </w:rPr>
  </w:style>
  <w:style w:type="paragraph" w:styleId="CommentText">
    <w:name w:val="annotation text"/>
    <w:basedOn w:val="Normal"/>
    <w:link w:val="CommentTextChar"/>
    <w:uiPriority w:val="99"/>
    <w:semiHidden/>
    <w:unhideWhenUsed/>
    <w:rsid w:val="00885956"/>
    <w:rPr>
      <w:sz w:val="20"/>
      <w:szCs w:val="20"/>
    </w:rPr>
  </w:style>
  <w:style w:type="character" w:customStyle="1" w:styleId="CommentTextChar">
    <w:name w:val="Comment Text Char"/>
    <w:basedOn w:val="DefaultParagraphFont"/>
    <w:link w:val="CommentText"/>
    <w:uiPriority w:val="99"/>
    <w:semiHidden/>
    <w:rsid w:val="00885956"/>
  </w:style>
  <w:style w:type="paragraph" w:styleId="CommentSubject">
    <w:name w:val="annotation subject"/>
    <w:basedOn w:val="CommentText"/>
    <w:next w:val="CommentText"/>
    <w:link w:val="CommentSubjectChar"/>
    <w:uiPriority w:val="99"/>
    <w:semiHidden/>
    <w:unhideWhenUsed/>
    <w:rsid w:val="00885956"/>
    <w:rPr>
      <w:b/>
      <w:bCs/>
    </w:rPr>
  </w:style>
  <w:style w:type="character" w:customStyle="1" w:styleId="CommentSubjectChar">
    <w:name w:val="Comment Subject Char"/>
    <w:basedOn w:val="CommentTextChar"/>
    <w:link w:val="CommentSubject"/>
    <w:uiPriority w:val="99"/>
    <w:semiHidden/>
    <w:rsid w:val="00885956"/>
    <w:rPr>
      <w:b/>
      <w:bCs/>
    </w:rPr>
  </w:style>
  <w:style w:type="paragraph" w:styleId="Revision">
    <w:name w:val="Revision"/>
    <w:hidden/>
    <w:uiPriority w:val="99"/>
    <w:semiHidden/>
    <w:rsid w:val="008859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sid w:val="005E6DD2"/>
    <w:rPr>
      <w:rFonts w:eastAsia="Times New Roman"/>
      <w:color w:val="000000"/>
      <w:u w:color="000000"/>
    </w:rPr>
  </w:style>
  <w:style w:type="character" w:customStyle="1" w:styleId="HeaderChar">
    <w:name w:val="Header Char"/>
    <w:basedOn w:val="DefaultParagraphFont"/>
    <w:link w:val="Header"/>
    <w:uiPriority w:val="99"/>
    <w:rsid w:val="0072431D"/>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3698</Words>
  <Characters>2109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natalijabo</dc:creator>
  <cp:lastModifiedBy>Zanda Nesterova</cp:lastModifiedBy>
  <cp:revision>2</cp:revision>
  <dcterms:created xsi:type="dcterms:W3CDTF">2022-03-07T08:57:00Z</dcterms:created>
  <dcterms:modified xsi:type="dcterms:W3CDTF">2022-03-07T08:57:00Z</dcterms:modified>
</cp:coreProperties>
</file>